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46"/>
        <w:gridCol w:w="4752"/>
      </w:tblGrid>
      <w:tr w:rsidR="00182232" w:rsidRPr="00182232" w14:paraId="4141BDF1" w14:textId="77777777" w:rsidTr="000E6B90">
        <w:tc>
          <w:tcPr>
            <w:tcW w:w="4746" w:type="dxa"/>
            <w:shd w:val="clear" w:color="auto" w:fill="auto"/>
          </w:tcPr>
          <w:p w14:paraId="305B910A" w14:textId="4BFAA240" w:rsidR="009578CA" w:rsidRPr="00182232" w:rsidRDefault="00860E0F" w:rsidP="007C7FB6">
            <w:pPr>
              <w:pStyle w:val="Title"/>
              <w:spacing w:after="12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182232">
              <w:rPr>
                <w:rStyle w:val="Strong"/>
                <w:b/>
                <w:color w:val="0D0D0D" w:themeColor="text1" w:themeTint="F2"/>
                <w:sz w:val="22"/>
                <w:szCs w:val="22"/>
              </w:rPr>
              <w:t>KÖTELEZETTSÉGVÁLLALÓ NYILATKOZAT</w:t>
            </w:r>
          </w:p>
        </w:tc>
        <w:tc>
          <w:tcPr>
            <w:tcW w:w="4752" w:type="dxa"/>
            <w:shd w:val="clear" w:color="auto" w:fill="auto"/>
          </w:tcPr>
          <w:p w14:paraId="4DAEAD78" w14:textId="48B2AC4F" w:rsidR="009578CA" w:rsidRPr="00182232" w:rsidRDefault="00860E0F" w:rsidP="000D05C9">
            <w:pPr>
              <w:pStyle w:val="Title"/>
              <w:spacing w:after="120"/>
              <w:rPr>
                <w:b w:val="0"/>
                <w:bCs w:val="0"/>
                <w:color w:val="0D0D0D" w:themeColor="text1" w:themeTint="F2"/>
                <w:sz w:val="22"/>
                <w:szCs w:val="22"/>
                <w:lang w:val="sr-Latn-RS"/>
              </w:rPr>
            </w:pPr>
            <w:r w:rsidRPr="00182232">
              <w:rPr>
                <w:rStyle w:val="Strong"/>
                <w:b/>
                <w:color w:val="0D0D0D" w:themeColor="text1" w:themeTint="F2"/>
                <w:sz w:val="22"/>
                <w:szCs w:val="22"/>
                <w:lang w:val="sr-Latn-RS"/>
              </w:rPr>
              <w:t xml:space="preserve">DEKLARACIJA O PREUZIMANJU </w:t>
            </w:r>
            <w:r w:rsidR="00044391" w:rsidRPr="00182232">
              <w:rPr>
                <w:rStyle w:val="Strong"/>
                <w:b/>
                <w:color w:val="0D0D0D" w:themeColor="text1" w:themeTint="F2"/>
                <w:sz w:val="22"/>
                <w:szCs w:val="22"/>
                <w:lang w:val="sr-Latn-RS"/>
              </w:rPr>
              <w:t>OBAVEZA</w:t>
            </w:r>
          </w:p>
        </w:tc>
      </w:tr>
      <w:tr w:rsidR="00182232" w:rsidRPr="00182232" w14:paraId="3BB23E7F" w14:textId="77777777" w:rsidTr="000E6B90">
        <w:tc>
          <w:tcPr>
            <w:tcW w:w="4746" w:type="dxa"/>
            <w:shd w:val="clear" w:color="auto" w:fill="auto"/>
          </w:tcPr>
          <w:p w14:paraId="21751092" w14:textId="77777777" w:rsidR="00D21232" w:rsidRPr="00182232" w:rsidRDefault="00D21232" w:rsidP="007C7FB6">
            <w:pPr>
              <w:pStyle w:val="Title"/>
              <w:spacing w:after="120"/>
              <w:jc w:val="both"/>
              <w:rPr>
                <w:rStyle w:val="Strong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14:paraId="23096D49" w14:textId="77777777" w:rsidR="00D21232" w:rsidRPr="00182232" w:rsidRDefault="00D21232" w:rsidP="007C7FB6">
            <w:pPr>
              <w:pStyle w:val="Title"/>
              <w:spacing w:after="120"/>
              <w:jc w:val="both"/>
              <w:rPr>
                <w:rStyle w:val="Strong"/>
                <w:color w:val="0D0D0D" w:themeColor="text1" w:themeTint="F2"/>
                <w:sz w:val="22"/>
                <w:szCs w:val="22"/>
                <w:lang w:val="sr-Latn-RS"/>
              </w:rPr>
            </w:pPr>
          </w:p>
        </w:tc>
      </w:tr>
      <w:tr w:rsidR="00182232" w:rsidRPr="00182232" w14:paraId="4C660F66" w14:textId="77777777" w:rsidTr="000E6B90">
        <w:tc>
          <w:tcPr>
            <w:tcW w:w="4746" w:type="dxa"/>
            <w:shd w:val="clear" w:color="auto" w:fill="auto"/>
          </w:tcPr>
          <w:p w14:paraId="0AEF1466" w14:textId="6475D0D2" w:rsidR="00A20F9E" w:rsidRPr="00182232" w:rsidRDefault="0064656F" w:rsidP="007C7FB6">
            <w:pPr>
              <w:pStyle w:val="NormalWeb"/>
              <w:spacing w:before="0" w:beforeAutospacing="0" w:after="120" w:afterAutospacing="0" w:line="288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182232">
              <w:rPr>
                <w:caps/>
                <w:color w:val="0D0D0D" w:themeColor="text1" w:themeTint="F2"/>
                <w:sz w:val="22"/>
                <w:szCs w:val="22"/>
              </w:rPr>
              <w:t>A</w:t>
            </w:r>
            <w:r w:rsidR="00DB722D" w:rsidRPr="00182232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[</w:t>
            </w:r>
            <w:r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AZ </w:t>
            </w:r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EGYÉNI VÁLLALKOZÓ</w:t>
            </w:r>
            <w:r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, </w:t>
            </w:r>
            <w:r w:rsidR="00E069E4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GAZDASÁGI TÁRSASÁG NEVE</w:t>
            </w:r>
            <w:r w:rsidR="00182232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BEILLESZTENDŐ</w:t>
            </w:r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]</w:t>
            </w:r>
            <w:r w:rsidR="00DB722D" w:rsidRPr="00182232">
              <w:rPr>
                <w:color w:val="0D0D0D" w:themeColor="text1" w:themeTint="F2"/>
                <w:sz w:val="22"/>
                <w:szCs w:val="22"/>
              </w:rPr>
              <w:t xml:space="preserve"> (székhely: </w:t>
            </w:r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[A SZÉKHELY </w:t>
            </w:r>
            <w:proofErr w:type="spellStart"/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CíME</w:t>
            </w:r>
            <w:proofErr w:type="spellEnd"/>
            <w:r w:rsidR="00DB722D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BEILLESZTENDŐ]</w:t>
            </w:r>
            <w:r w:rsidR="00DB722D" w:rsidRPr="00182232">
              <w:rPr>
                <w:color w:val="0D0D0D" w:themeColor="text1" w:themeTint="F2"/>
                <w:sz w:val="22"/>
                <w:szCs w:val="22"/>
              </w:rPr>
              <w:t xml:space="preserve">; </w:t>
            </w:r>
            <w:r w:rsidR="00E069E4" w:rsidRPr="00182232">
              <w:rPr>
                <w:color w:val="0D0D0D" w:themeColor="text1" w:themeTint="F2"/>
                <w:sz w:val="22"/>
                <w:szCs w:val="22"/>
              </w:rPr>
              <w:t>törzsszám</w:t>
            </w:r>
            <w:r w:rsidR="00F62B58" w:rsidRPr="00182232">
              <w:rPr>
                <w:color w:val="0D0D0D" w:themeColor="text1" w:themeTint="F2"/>
                <w:sz w:val="22"/>
                <w:szCs w:val="22"/>
              </w:rPr>
              <w:t xml:space="preserve">: </w:t>
            </w:r>
            <w:r w:rsidR="00F62B58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[</w:t>
            </w:r>
            <w:r w:rsidR="00E069E4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A TÖRZSSZÁM BEILLESZTENNDŐ</w:t>
            </w:r>
            <w:r w:rsidR="00F62B58" w:rsidRPr="00182232">
              <w:rPr>
                <w:color w:val="0D0D0D" w:themeColor="text1" w:themeTint="F2"/>
                <w:sz w:val="22"/>
                <w:szCs w:val="22"/>
                <w:highlight w:val="yellow"/>
              </w:rPr>
              <w:t>]</w:t>
            </w:r>
            <w:r w:rsidR="00DB722D" w:rsidRPr="00182232">
              <w:rPr>
                <w:color w:val="0D0D0D" w:themeColor="text1" w:themeTint="F2"/>
                <w:sz w:val="22"/>
                <w:szCs w:val="22"/>
              </w:rPr>
              <w:t>)</w:t>
            </w:r>
            <w:r w:rsidR="000E53E6" w:rsidRPr="00182232">
              <w:rPr>
                <w:color w:val="0D0D0D" w:themeColor="text1" w:themeTint="F2"/>
                <w:sz w:val="22"/>
                <w:szCs w:val="22"/>
              </w:rPr>
              <w:t>,</w:t>
            </w:r>
          </w:p>
        </w:tc>
        <w:tc>
          <w:tcPr>
            <w:tcW w:w="4752" w:type="dxa"/>
            <w:shd w:val="clear" w:color="auto" w:fill="auto"/>
          </w:tcPr>
          <w:p w14:paraId="1D9085B4" w14:textId="3055F50A" w:rsidR="009578CA" w:rsidRPr="00182232" w:rsidRDefault="000E6B90" w:rsidP="00BE76F0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676049">
              <w:rPr>
                <w:color w:val="0D0D0D" w:themeColor="text1" w:themeTint="F2"/>
                <w:highlight w:val="yellow"/>
                <w:lang w:val="sr-Latn-RS"/>
              </w:rPr>
              <w:t xml:space="preserve">[IME 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 xml:space="preserve">PREDUZETNIKA ILI </w:t>
            </w:r>
            <w:r w:rsidR="00BE76F0" w:rsidRPr="00182232">
              <w:rPr>
                <w:color w:val="0D0D0D" w:themeColor="text1" w:themeTint="F2"/>
                <w:highlight w:val="yellow"/>
                <w:lang w:val="sr-Latn-RS"/>
              </w:rPr>
              <w:t>PRIVREDNOG DRUŠTVA</w:t>
            </w:r>
            <w:r w:rsidR="00182232" w:rsidRPr="00182232">
              <w:rPr>
                <w:color w:val="0D0D0D" w:themeColor="text1" w:themeTint="F2"/>
                <w:highlight w:val="yellow"/>
                <w:lang w:val="sr-Latn-RS"/>
              </w:rPr>
              <w:t xml:space="preserve"> SE UPISUJE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>]</w:t>
            </w:r>
            <w:r w:rsidRPr="00182232">
              <w:rPr>
                <w:color w:val="0D0D0D" w:themeColor="text1" w:themeTint="F2"/>
                <w:lang w:val="sr-Latn-RS"/>
              </w:rPr>
              <w:t xml:space="preserve"> (sedište: 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>[ADRESA SEDIŠTE</w:t>
            </w:r>
            <w:r w:rsidR="00FE5D23" w:rsidRPr="00182232">
              <w:rPr>
                <w:color w:val="0D0D0D" w:themeColor="text1" w:themeTint="F2"/>
                <w:highlight w:val="yellow"/>
                <w:lang w:val="sr-Latn-RS"/>
              </w:rPr>
              <w:t xml:space="preserve"> SE UPISUJE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>]</w:t>
            </w:r>
            <w:r w:rsidRPr="00182232">
              <w:rPr>
                <w:color w:val="0D0D0D" w:themeColor="text1" w:themeTint="F2"/>
                <w:lang w:val="sr-Latn-RS"/>
              </w:rPr>
              <w:t xml:space="preserve">; matični broj: 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>[</w:t>
            </w:r>
            <w:r w:rsidR="00FE5D23" w:rsidRPr="00182232">
              <w:rPr>
                <w:color w:val="0D0D0D" w:themeColor="text1" w:themeTint="F2"/>
                <w:highlight w:val="yellow"/>
                <w:lang w:val="sr-Latn-RS"/>
              </w:rPr>
              <w:t>MATIČNI BROJ SE UPISUJE</w:t>
            </w:r>
            <w:r w:rsidRPr="00182232">
              <w:rPr>
                <w:color w:val="0D0D0D" w:themeColor="text1" w:themeTint="F2"/>
                <w:highlight w:val="yellow"/>
                <w:lang w:val="sr-Latn-RS"/>
              </w:rPr>
              <w:t>]</w:t>
            </w:r>
            <w:r w:rsidRPr="00182232">
              <w:rPr>
                <w:color w:val="0D0D0D" w:themeColor="text1" w:themeTint="F2"/>
                <w:lang w:val="sr-Latn-RS"/>
              </w:rPr>
              <w:t>),</w:t>
            </w:r>
          </w:p>
        </w:tc>
      </w:tr>
      <w:tr w:rsidR="00182232" w:rsidRPr="00182232" w14:paraId="3E26A510" w14:textId="77777777" w:rsidTr="000E6B90">
        <w:tc>
          <w:tcPr>
            <w:tcW w:w="4746" w:type="dxa"/>
            <w:shd w:val="clear" w:color="auto" w:fill="auto"/>
          </w:tcPr>
          <w:p w14:paraId="235D49D6" w14:textId="6EE48646" w:rsidR="00DB722D" w:rsidRPr="00182232" w:rsidRDefault="000E53E6" w:rsidP="007C7FB6">
            <w:pPr>
              <w:spacing w:after="120"/>
              <w:rPr>
                <w:rFonts w:eastAsia="Times New Roman"/>
                <w:color w:val="0D0D0D" w:themeColor="text1" w:themeTint="F2"/>
                <w:lang w:val="en-GB" w:eastAsia="en-GB"/>
              </w:rPr>
            </w:pPr>
            <w:r w:rsidRPr="00182232">
              <w:rPr>
                <w:color w:val="0D0D0D" w:themeColor="text1" w:themeTint="F2"/>
              </w:rPr>
              <w:t xml:space="preserve">a </w:t>
            </w:r>
            <w:r w:rsidR="00DB722D" w:rsidRPr="00182232">
              <w:rPr>
                <w:color w:val="0D0D0D" w:themeColor="text1" w:themeTint="F2"/>
              </w:rPr>
              <w:t xml:space="preserve">Prosperitati Alapítvány (székhely: Szabadka, </w:t>
            </w:r>
            <w:proofErr w:type="spellStart"/>
            <w:r w:rsidR="00DB722D" w:rsidRPr="00182232">
              <w:rPr>
                <w:color w:val="0D0D0D" w:themeColor="text1" w:themeTint="F2"/>
              </w:rPr>
              <w:t>Ptuji</w:t>
            </w:r>
            <w:proofErr w:type="spellEnd"/>
            <w:r w:rsidR="00DB722D" w:rsidRPr="00182232">
              <w:rPr>
                <w:color w:val="0D0D0D" w:themeColor="text1" w:themeTint="F2"/>
              </w:rPr>
              <w:t xml:space="preserve"> utca 1.; törzsszám: 28829183; </w:t>
            </w:r>
            <w:r w:rsidR="00AE75AA" w:rsidRPr="00182232">
              <w:rPr>
                <w:color w:val="0D0D0D" w:themeColor="text1" w:themeTint="F2"/>
              </w:rPr>
              <w:t xml:space="preserve">az </w:t>
            </w:r>
            <w:r w:rsidR="00DB722D" w:rsidRPr="00182232">
              <w:rPr>
                <w:color w:val="0D0D0D" w:themeColor="text1" w:themeTint="F2"/>
              </w:rPr>
              <w:t>„</w:t>
            </w:r>
            <w:proofErr w:type="gramStart"/>
            <w:r w:rsidR="00DB722D" w:rsidRPr="00182232">
              <w:rPr>
                <w:b/>
                <w:color w:val="0D0D0D" w:themeColor="text1" w:themeTint="F2"/>
              </w:rPr>
              <w:t>Alapítvány</w:t>
            </w:r>
            <w:r w:rsidR="00DB722D" w:rsidRPr="00182232">
              <w:rPr>
                <w:color w:val="0D0D0D" w:themeColor="text1" w:themeTint="F2"/>
              </w:rPr>
              <w:t>“</w:t>
            </w:r>
            <w:proofErr w:type="gramEnd"/>
            <w:r w:rsidR="00DB722D" w:rsidRPr="00182232">
              <w:rPr>
                <w:color w:val="0D0D0D" w:themeColor="text1" w:themeTint="F2"/>
              </w:rPr>
              <w:t>)</w:t>
            </w:r>
            <w:r w:rsidR="00F62B58" w:rsidRPr="00182232">
              <w:rPr>
                <w:color w:val="0D0D0D" w:themeColor="text1" w:themeTint="F2"/>
              </w:rPr>
              <w:t xml:space="preserve"> által meghirdetett, </w:t>
            </w:r>
            <w:r w:rsidR="00E069E4" w:rsidRPr="00182232">
              <w:rPr>
                <w:rFonts w:eastAsia="Times New Roman"/>
                <w:color w:val="0D0D0D" w:themeColor="text1" w:themeTint="F2"/>
                <w:lang w:val="en-GB" w:eastAsia="en-GB"/>
              </w:rPr>
              <w:t>K-08/2018-I</w:t>
            </w:r>
            <w:r w:rsidR="00FE5D23" w:rsidRPr="00182232">
              <w:rPr>
                <w:rFonts w:eastAsia="Times New Roman"/>
                <w:color w:val="0D0D0D" w:themeColor="text1" w:themeTint="F2"/>
                <w:lang w:val="en-GB" w:eastAsia="en-GB"/>
              </w:rPr>
              <w:t xml:space="preserve"> </w:t>
            </w:r>
            <w:r w:rsidR="00F62B58" w:rsidRPr="00182232">
              <w:rPr>
                <w:rFonts w:eastAsia="Times New Roman"/>
                <w:color w:val="0D0D0D" w:themeColor="text1" w:themeTint="F2"/>
                <w:lang w:eastAsia="en-GB"/>
              </w:rPr>
              <w:t>referenciaszámú pályázatán</w:t>
            </w:r>
            <w:r w:rsidR="00622B23" w:rsidRPr="00182232">
              <w:rPr>
                <w:rFonts w:eastAsia="Times New Roman"/>
                <w:color w:val="0D0D0D" w:themeColor="text1" w:themeTint="F2"/>
                <w:lang w:eastAsia="en-GB"/>
              </w:rPr>
              <w:t xml:space="preserve"> </w:t>
            </w:r>
            <w:r w:rsidR="00AA3282" w:rsidRPr="00182232">
              <w:rPr>
                <w:rFonts w:eastAsia="Times New Roman"/>
                <w:color w:val="0D0D0D" w:themeColor="text1" w:themeTint="F2"/>
                <w:lang w:eastAsia="en-GB"/>
              </w:rPr>
              <w:t>(„</w:t>
            </w:r>
            <w:r w:rsidR="00BD1D90" w:rsidRPr="00182232">
              <w:rPr>
                <w:rFonts w:eastAsia="Times New Roman"/>
                <w:b/>
                <w:color w:val="0D0D0D" w:themeColor="text1" w:themeTint="F2"/>
                <w:lang w:eastAsia="en-GB"/>
              </w:rPr>
              <w:t>Pályázati Kiírás</w:t>
            </w:r>
            <w:r w:rsidR="00BD1D90" w:rsidRPr="00182232">
              <w:rPr>
                <w:rFonts w:eastAsia="Times New Roman"/>
                <w:color w:val="0D0D0D" w:themeColor="text1" w:themeTint="F2"/>
                <w:lang w:eastAsia="en-GB"/>
              </w:rPr>
              <w:t>”)</w:t>
            </w:r>
            <w:r w:rsidR="00F62B58" w:rsidRPr="00182232">
              <w:rPr>
                <w:rFonts w:eastAsia="Times New Roman"/>
                <w:color w:val="0D0D0D" w:themeColor="text1" w:themeTint="F2"/>
                <w:lang w:eastAsia="en-GB"/>
              </w:rPr>
              <w:t xml:space="preserve"> való részvétele érdekében</w:t>
            </w:r>
            <w:r w:rsidRPr="00182232">
              <w:rPr>
                <w:rFonts w:eastAsia="Times New Roman"/>
                <w:color w:val="0D0D0D" w:themeColor="text1" w:themeTint="F2"/>
                <w:lang w:eastAsia="en-GB"/>
              </w:rPr>
              <w:t xml:space="preserve"> </w:t>
            </w:r>
            <w:r w:rsidR="00622B23" w:rsidRPr="00182232">
              <w:rPr>
                <w:rFonts w:eastAsia="Times New Roman"/>
                <w:color w:val="0D0D0D" w:themeColor="text1" w:themeTint="F2"/>
                <w:lang w:eastAsia="en-GB"/>
              </w:rPr>
              <w:t xml:space="preserve">ezennel kötelezettséget </w:t>
            </w:r>
            <w:r w:rsidR="00E069E4" w:rsidRPr="00182232">
              <w:rPr>
                <w:rFonts w:eastAsia="Times New Roman"/>
                <w:color w:val="0D0D0D" w:themeColor="text1" w:themeTint="F2"/>
                <w:lang w:eastAsia="en-GB"/>
              </w:rPr>
              <w:t>vállal</w:t>
            </w:r>
            <w:r w:rsidRPr="00182232">
              <w:rPr>
                <w:rFonts w:eastAsia="Times New Roman"/>
                <w:color w:val="0D0D0D" w:themeColor="text1" w:themeTint="F2"/>
                <w:lang w:eastAsia="en-GB"/>
              </w:rPr>
              <w:t xml:space="preserve"> arra, hogy</w:t>
            </w:r>
            <w:r w:rsidRPr="00182232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4752" w:type="dxa"/>
            <w:shd w:val="clear" w:color="auto" w:fill="auto"/>
          </w:tcPr>
          <w:p w14:paraId="4CE667BD" w14:textId="7FF5D9F4" w:rsidR="00DB722D" w:rsidRPr="00182232" w:rsidRDefault="00AC5F25" w:rsidP="00F14ADB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182232">
              <w:rPr>
                <w:color w:val="0D0D0D" w:themeColor="text1" w:themeTint="F2"/>
                <w:lang w:val="sr-Latn-RS"/>
              </w:rPr>
              <w:t>radi</w:t>
            </w:r>
            <w:r w:rsidR="000D05C9" w:rsidRPr="00182232">
              <w:rPr>
                <w:color w:val="0D0D0D" w:themeColor="text1" w:themeTint="F2"/>
                <w:lang w:val="sr-Latn-RS"/>
              </w:rPr>
              <w:t xml:space="preserve"> učešća</w:t>
            </w:r>
            <w:r w:rsidR="008354FD" w:rsidRPr="00182232">
              <w:rPr>
                <w:color w:val="0D0D0D" w:themeColor="text1" w:themeTint="F2"/>
                <w:lang w:val="sr-Latn-RS"/>
              </w:rPr>
              <w:t xml:space="preserve"> na</w:t>
            </w:r>
            <w:r w:rsidR="000E6B90"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182232" w:rsidRPr="00182232">
              <w:rPr>
                <w:color w:val="0D0D0D" w:themeColor="text1" w:themeTint="F2"/>
                <w:lang w:val="sr-Latn-RS"/>
              </w:rPr>
              <w:t>konkursu</w:t>
            </w:r>
            <w:r w:rsidR="000E6B90" w:rsidRPr="00182232">
              <w:rPr>
                <w:color w:val="0D0D0D" w:themeColor="text1" w:themeTint="F2"/>
                <w:lang w:val="sr-Latn-RS"/>
              </w:rPr>
              <w:t xml:space="preserve"> pod referentnim borjem</w:t>
            </w:r>
            <w:r w:rsidR="000E6B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K-08/2018-I</w:t>
            </w:r>
            <w:r w:rsidR="00AE75AA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(”</w:t>
            </w:r>
            <w:r w:rsidR="00AE75AA" w:rsidRPr="00182232">
              <w:rPr>
                <w:rStyle w:val="Strong"/>
                <w:iCs/>
                <w:color w:val="0D0D0D" w:themeColor="text1" w:themeTint="F2"/>
                <w:lang w:val="sr-Latn-RS"/>
              </w:rPr>
              <w:t>Konkurs</w:t>
            </w:r>
            <w:r w:rsidR="003A34A7" w:rsidRPr="00182232">
              <w:rPr>
                <w:rStyle w:val="Strong"/>
                <w:iCs/>
                <w:color w:val="0D0D0D" w:themeColor="text1" w:themeTint="F2"/>
                <w:lang w:val="sr-Latn-RS"/>
              </w:rPr>
              <w:t>ni Poziv</w:t>
            </w:r>
            <w:r w:rsidR="00AE75AA" w:rsidRPr="00182232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”)</w:t>
            </w:r>
            <w:r w:rsidR="00AE75AA" w:rsidRPr="00182232">
              <w:rPr>
                <w:rStyle w:val="Strong"/>
                <w:i/>
                <w:iCs/>
                <w:color w:val="0D0D0D" w:themeColor="text1" w:themeTint="F2"/>
                <w:lang w:val="sr-Latn-RS"/>
              </w:rPr>
              <w:t xml:space="preserve"> </w:t>
            </w:r>
            <w:r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objavljen</w:t>
            </w:r>
            <w:r w:rsidR="000E6B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od strane Fondacije Prosperitati (sedište: Subotica, Ptujska 1.; matični broj: </w:t>
            </w:r>
            <w:r w:rsidR="000E6B90" w:rsidRPr="00182232">
              <w:rPr>
                <w:color w:val="0D0D0D" w:themeColor="text1" w:themeTint="F2"/>
                <w:lang w:val="sr-Latn-RS"/>
              </w:rPr>
              <w:t>28829183</w:t>
            </w:r>
            <w:r w:rsidR="00AE75AA" w:rsidRPr="00182232">
              <w:rPr>
                <w:color w:val="0D0D0D" w:themeColor="text1" w:themeTint="F2"/>
                <w:lang w:val="sr-Latn-RS"/>
              </w:rPr>
              <w:t xml:space="preserve">; </w:t>
            </w:r>
            <w:r w:rsidR="00AE75AA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AE75AA" w:rsidRPr="00182232">
              <w:rPr>
                <w:b/>
                <w:color w:val="0D0D0D" w:themeColor="text1" w:themeTint="F2"/>
                <w:lang w:val="sr-Latn-RS"/>
              </w:rPr>
              <w:t>Fondacij</w:t>
            </w:r>
            <w:r w:rsidR="003C72F3" w:rsidRPr="00182232">
              <w:rPr>
                <w:b/>
                <w:color w:val="0D0D0D" w:themeColor="text1" w:themeTint="F2"/>
                <w:lang w:val="sr-Latn-RS"/>
              </w:rPr>
              <w:t>a</w:t>
            </w:r>
            <w:r w:rsidR="00AE75AA" w:rsidRPr="00182232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</w:t>
            </w:r>
            <w:r w:rsidR="005C41DE" w:rsidRPr="00182232">
              <w:rPr>
                <w:color w:val="0D0D0D" w:themeColor="text1" w:themeTint="F2"/>
                <w:lang w:val="sr-Latn-RS"/>
              </w:rPr>
              <w:t>), s ovim putem</w:t>
            </w:r>
            <w:r w:rsidR="00547F52" w:rsidRPr="00182232">
              <w:rPr>
                <w:color w:val="0D0D0D" w:themeColor="text1" w:themeTint="F2"/>
                <w:lang w:val="sr-Latn-RS"/>
              </w:rPr>
              <w:t xml:space="preserve"> navedeni</w:t>
            </w:r>
            <w:r w:rsidR="005C41DE"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182232" w:rsidRPr="00182232">
              <w:rPr>
                <w:color w:val="0D0D0D" w:themeColor="text1" w:themeTint="F2"/>
                <w:lang w:val="sr-Latn-RS"/>
              </w:rPr>
              <w:t>preuzima</w:t>
            </w:r>
            <w:r w:rsidR="005C41DE"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182232" w:rsidRPr="00182232">
              <w:rPr>
                <w:color w:val="0D0D0D" w:themeColor="text1" w:themeTint="F2"/>
                <w:lang w:val="sr-Latn-RS"/>
              </w:rPr>
              <w:t>obavezu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 da</w:t>
            </w:r>
            <w:r w:rsidR="00AE75AA" w:rsidRPr="00182232">
              <w:rPr>
                <w:color w:val="0D0D0D" w:themeColor="text1" w:themeTint="F2"/>
                <w:lang w:val="sr-Latn-RS"/>
              </w:rPr>
              <w:t xml:space="preserve"> </w:t>
            </w:r>
          </w:p>
        </w:tc>
      </w:tr>
      <w:tr w:rsidR="00182232" w:rsidRPr="00182232" w14:paraId="41F222AA" w14:textId="77777777" w:rsidTr="000E6B90">
        <w:tc>
          <w:tcPr>
            <w:tcW w:w="4746" w:type="dxa"/>
            <w:shd w:val="clear" w:color="auto" w:fill="auto"/>
          </w:tcPr>
          <w:p w14:paraId="7BC08953" w14:textId="4BBCFEFF" w:rsidR="00F62B58" w:rsidRPr="00182232" w:rsidRDefault="00BD1D90" w:rsidP="00E25D54">
            <w:pPr>
              <w:spacing w:after="120"/>
              <w:rPr>
                <w:color w:val="0D0D0D" w:themeColor="text1" w:themeTint="F2"/>
              </w:rPr>
            </w:pPr>
            <w:bookmarkStart w:id="0" w:name="_Ref504931654"/>
            <w:bookmarkStart w:id="1" w:name="_Ref508718011"/>
            <w:r w:rsidRPr="00182232">
              <w:rPr>
                <w:color w:val="0D0D0D" w:themeColor="text1" w:themeTint="F2"/>
              </w:rPr>
              <w:t xml:space="preserve">a </w:t>
            </w:r>
            <w:r w:rsidR="000E53E6" w:rsidRPr="00182232">
              <w:rPr>
                <w:color w:val="0D0D0D" w:themeColor="text1" w:themeTint="F2"/>
              </w:rPr>
              <w:t>Pályázati Kiírására benyújtott pályázat</w:t>
            </w:r>
            <w:r w:rsidR="00E069E4" w:rsidRPr="00182232">
              <w:rPr>
                <w:color w:val="0D0D0D" w:themeColor="text1" w:themeTint="F2"/>
              </w:rPr>
              <w:t xml:space="preserve"> </w:t>
            </w:r>
            <w:r w:rsidR="000E53E6" w:rsidRPr="00182232">
              <w:rPr>
                <w:color w:val="0D0D0D" w:themeColor="text1" w:themeTint="F2"/>
              </w:rPr>
              <w:t>(„</w:t>
            </w:r>
            <w:r w:rsidR="000E53E6" w:rsidRPr="00182232">
              <w:rPr>
                <w:b/>
                <w:color w:val="0D0D0D" w:themeColor="text1" w:themeTint="F2"/>
              </w:rPr>
              <w:t>Pályázat</w:t>
            </w:r>
            <w:r w:rsidR="000E53E6" w:rsidRPr="00182232">
              <w:rPr>
                <w:color w:val="0D0D0D" w:themeColor="text1" w:themeTint="F2"/>
              </w:rPr>
              <w:t xml:space="preserve">”) </w:t>
            </w:r>
            <w:r w:rsidR="00E069E4" w:rsidRPr="00182232">
              <w:rPr>
                <w:color w:val="0D0D0D" w:themeColor="text1" w:themeTint="F2"/>
              </w:rPr>
              <w:t>tekintetében</w:t>
            </w:r>
            <w:r w:rsidR="003C72F3" w:rsidRPr="00182232">
              <w:rPr>
                <w:color w:val="0D0D0D" w:themeColor="text1" w:themeTint="F2"/>
              </w:rPr>
              <w:t>, annak pozitív elbírálása esetén</w:t>
            </w:r>
            <w:r w:rsidR="00B56FB3" w:rsidRPr="00182232">
              <w:rPr>
                <w:color w:val="0D0D0D" w:themeColor="text1" w:themeTint="F2"/>
              </w:rPr>
              <w:t xml:space="preserve"> </w:t>
            </w:r>
            <w:bookmarkEnd w:id="0"/>
            <w:bookmarkEnd w:id="1"/>
            <w:r w:rsidR="00E069E4" w:rsidRPr="00182232">
              <w:rPr>
                <w:color w:val="0D0D0D" w:themeColor="text1" w:themeTint="F2"/>
              </w:rPr>
              <w:t xml:space="preserve">az Alapítvánnyal megkötendő támogatási szerződéssel egyidejűleg a VA-TE-BE-T Vajdasági </w:t>
            </w:r>
            <w:r w:rsidR="00FE5D23" w:rsidRPr="00182232">
              <w:rPr>
                <w:color w:val="0D0D0D" w:themeColor="text1" w:themeTint="F2"/>
              </w:rPr>
              <w:t>Termeltetési</w:t>
            </w:r>
            <w:r w:rsidR="00E069E4" w:rsidRPr="00182232">
              <w:rPr>
                <w:color w:val="0D0D0D" w:themeColor="text1" w:themeTint="F2"/>
              </w:rPr>
              <w:t>, Beszerzési, Értékesítési Társasággal (székhely: Zenta, Pos</w:t>
            </w:r>
            <w:r w:rsidR="003C72F3" w:rsidRPr="00182232">
              <w:rPr>
                <w:color w:val="0D0D0D" w:themeColor="text1" w:themeTint="F2"/>
              </w:rPr>
              <w:t>ta utca 4.; törzsszám: 20816694</w:t>
            </w:r>
            <w:r w:rsidR="00E069E4" w:rsidRPr="00182232">
              <w:rPr>
                <w:color w:val="0D0D0D" w:themeColor="text1" w:themeTint="F2"/>
              </w:rPr>
              <w:t>; „</w:t>
            </w:r>
            <w:r w:rsidR="00E069E4" w:rsidRPr="00182232">
              <w:rPr>
                <w:b/>
                <w:color w:val="0D0D0D" w:themeColor="text1" w:themeTint="F2"/>
              </w:rPr>
              <w:t>VA-TE-BE-T</w:t>
            </w:r>
            <w:r w:rsidR="00E25D54" w:rsidRPr="00182232">
              <w:rPr>
                <w:color w:val="0D0D0D" w:themeColor="text1" w:themeTint="F2"/>
              </w:rPr>
              <w:t xml:space="preserve">”) szerződést köt </w:t>
            </w:r>
            <w:r w:rsidR="00E069E4" w:rsidRPr="00182232">
              <w:rPr>
                <w:color w:val="0D0D0D" w:themeColor="text1" w:themeTint="F2"/>
              </w:rPr>
              <w:t>az 5</w:t>
            </w:r>
            <w:r w:rsidR="00293FDC" w:rsidRPr="00182232">
              <w:rPr>
                <w:color w:val="0D0D0D" w:themeColor="text1" w:themeTint="F2"/>
              </w:rPr>
              <w:t xml:space="preserve"> (öt)</w:t>
            </w:r>
            <w:r w:rsidR="00E069E4" w:rsidRPr="00182232">
              <w:rPr>
                <w:color w:val="0D0D0D" w:themeColor="text1" w:themeTint="F2"/>
              </w:rPr>
              <w:t xml:space="preserve"> éves </w:t>
            </w:r>
            <w:r w:rsidR="001B0B4A" w:rsidRPr="00182232">
              <w:rPr>
                <w:color w:val="0D0D0D" w:themeColor="text1" w:themeTint="F2"/>
              </w:rPr>
              <w:t xml:space="preserve">projekt </w:t>
            </w:r>
            <w:r w:rsidR="00E069E4" w:rsidRPr="00182232">
              <w:rPr>
                <w:color w:val="0D0D0D" w:themeColor="text1" w:themeTint="F2"/>
              </w:rPr>
              <w:t>fenntartási időszak tartamára</w:t>
            </w:r>
            <w:r w:rsidR="00E25D54" w:rsidRPr="00182232">
              <w:rPr>
                <w:color w:val="0D0D0D" w:themeColor="text1" w:themeTint="F2"/>
              </w:rPr>
              <w:t>, amely szerződés keretében</w:t>
            </w:r>
            <w:r w:rsidR="00E069E4" w:rsidRPr="00182232">
              <w:rPr>
                <w:color w:val="0D0D0D" w:themeColor="text1" w:themeTint="F2"/>
              </w:rPr>
              <w:t>:</w:t>
            </w:r>
          </w:p>
        </w:tc>
        <w:tc>
          <w:tcPr>
            <w:tcW w:w="4752" w:type="dxa"/>
            <w:shd w:val="clear" w:color="auto" w:fill="auto"/>
          </w:tcPr>
          <w:p w14:paraId="24614072" w14:textId="4719EBB1" w:rsidR="00086790" w:rsidRPr="00182232" w:rsidRDefault="003A34A7" w:rsidP="00F14ADB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182232">
              <w:rPr>
                <w:color w:val="0D0D0D" w:themeColor="text1" w:themeTint="F2"/>
                <w:lang w:val="sr-Latn-RS"/>
              </w:rPr>
              <w:t>istovremeno sa ugovor</w:t>
            </w:r>
            <w:r w:rsidR="00AC5F25" w:rsidRPr="00182232">
              <w:rPr>
                <w:color w:val="0D0D0D" w:themeColor="text1" w:themeTint="F2"/>
                <w:lang w:val="sr-Latn-RS"/>
              </w:rPr>
              <w:t>o</w:t>
            </w:r>
            <w:r w:rsidRPr="00182232">
              <w:rPr>
                <w:color w:val="0D0D0D" w:themeColor="text1" w:themeTint="F2"/>
                <w:lang w:val="sr-Latn-RS"/>
              </w:rPr>
              <w:t xml:space="preserve">m o </w:t>
            </w:r>
            <w:r w:rsidR="00B27989">
              <w:rPr>
                <w:color w:val="0D0D0D" w:themeColor="text1" w:themeTint="F2"/>
                <w:lang w:val="sr-Latn-RS"/>
              </w:rPr>
              <w:t>finans</w:t>
            </w:r>
            <w:r w:rsidR="00182232" w:rsidRPr="00182232">
              <w:rPr>
                <w:color w:val="0D0D0D" w:themeColor="text1" w:themeTint="F2"/>
                <w:lang w:val="sr-Latn-RS"/>
              </w:rPr>
              <w:t>ijskoj</w:t>
            </w:r>
            <w:r w:rsidR="00AC5F25" w:rsidRPr="00182232">
              <w:rPr>
                <w:color w:val="0D0D0D" w:themeColor="text1" w:themeTint="F2"/>
                <w:lang w:val="sr-Latn-RS"/>
              </w:rPr>
              <w:t xml:space="preserve"> podršci koji</w:t>
            </w:r>
            <w:r w:rsidR="00547F52" w:rsidRPr="00182232">
              <w:rPr>
                <w:color w:val="0D0D0D" w:themeColor="text1" w:themeTint="F2"/>
                <w:lang w:val="sr-Latn-RS"/>
              </w:rPr>
              <w:t xml:space="preserve"> treba da se z</w:t>
            </w:r>
            <w:r w:rsidRPr="00182232">
              <w:rPr>
                <w:color w:val="0D0D0D" w:themeColor="text1" w:themeTint="F2"/>
                <w:lang w:val="sr-Latn-RS"/>
              </w:rPr>
              <w:t>aključi s</w:t>
            </w:r>
            <w:r w:rsidR="00547F52" w:rsidRPr="00182232">
              <w:rPr>
                <w:color w:val="0D0D0D" w:themeColor="text1" w:themeTint="F2"/>
                <w:lang w:val="sr-Latn-RS"/>
              </w:rPr>
              <w:t xml:space="preserve">a Fondacijom </w:t>
            </w:r>
            <w:r w:rsidR="00AC5F25" w:rsidRPr="00182232">
              <w:rPr>
                <w:color w:val="0D0D0D" w:themeColor="text1" w:themeTint="F2"/>
                <w:lang w:val="sr-Latn-RS"/>
              </w:rPr>
              <w:t>u slučaju pozitivne ocene</w:t>
            </w:r>
            <w:r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293FDC" w:rsidRPr="00182232">
              <w:rPr>
                <w:color w:val="0D0D0D" w:themeColor="text1" w:themeTint="F2"/>
                <w:lang w:val="sr-Latn-RS"/>
              </w:rPr>
              <w:t>konkursa</w:t>
            </w:r>
            <w:r w:rsidRPr="00182232">
              <w:rPr>
                <w:color w:val="0D0D0D" w:themeColor="text1" w:themeTint="F2"/>
                <w:lang w:val="sr-Latn-RS"/>
              </w:rPr>
              <w:t xml:space="preserve"> (</w:t>
            </w:r>
            <w:r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Pr="00182232">
              <w:rPr>
                <w:b/>
                <w:color w:val="0D0D0D" w:themeColor="text1" w:themeTint="F2"/>
                <w:lang w:val="sr-Latn-RS"/>
              </w:rPr>
              <w:t>Konkurs</w:t>
            </w:r>
            <w:r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”)</w:t>
            </w:r>
            <w:r w:rsidRPr="00182232">
              <w:rPr>
                <w:color w:val="0D0D0D" w:themeColor="text1" w:themeTint="F2"/>
                <w:lang w:val="sr-Latn-RS"/>
              </w:rPr>
              <w:t xml:space="preserve"> predat</w:t>
            </w:r>
            <w:r w:rsidR="00F14ADB" w:rsidRPr="00182232">
              <w:rPr>
                <w:color w:val="0D0D0D" w:themeColor="text1" w:themeTint="F2"/>
                <w:lang w:val="sr-Latn-RS"/>
              </w:rPr>
              <w:t>u</w:t>
            </w:r>
            <w:r w:rsidRPr="00182232">
              <w:rPr>
                <w:color w:val="0D0D0D" w:themeColor="text1" w:themeTint="F2"/>
                <w:lang w:val="sr-Latn-RS"/>
              </w:rPr>
              <w:t xml:space="preserve"> na Konkursni Poziv, </w:t>
            </w:r>
            <w:r w:rsidR="003C72F3" w:rsidRPr="00182232">
              <w:rPr>
                <w:color w:val="0D0D0D" w:themeColor="text1" w:themeTint="F2"/>
                <w:lang w:val="sr-Latn-RS"/>
              </w:rPr>
              <w:t>zaključ</w:t>
            </w:r>
            <w:r w:rsidR="00FE5D23" w:rsidRPr="00182232">
              <w:rPr>
                <w:color w:val="0D0D0D" w:themeColor="text1" w:themeTint="F2"/>
                <w:lang w:val="sr-Latn-RS"/>
              </w:rPr>
              <w:t xml:space="preserve">i </w:t>
            </w:r>
            <w:r w:rsidR="00547F52" w:rsidRPr="00182232">
              <w:rPr>
                <w:color w:val="0D0D0D" w:themeColor="text1" w:themeTint="F2"/>
                <w:lang w:val="sr-Latn-RS"/>
              </w:rPr>
              <w:t>ugovor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 sa Društvom sa </w:t>
            </w:r>
            <w:r w:rsidR="00182232" w:rsidRPr="00182232">
              <w:rPr>
                <w:color w:val="0D0D0D" w:themeColor="text1" w:themeTint="F2"/>
                <w:lang w:val="sr-Latn-RS"/>
              </w:rPr>
              <w:t>Ograničenom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FE5D23" w:rsidRPr="00182232">
              <w:rPr>
                <w:color w:val="0D0D0D" w:themeColor="text1" w:themeTint="F2"/>
                <w:lang w:val="sr-Latn-RS"/>
              </w:rPr>
              <w:t>Odgovornošću VA-TE-BE-T za R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azvoj, </w:t>
            </w:r>
            <w:r w:rsidR="00FE5D23" w:rsidRPr="00182232">
              <w:rPr>
                <w:color w:val="0D0D0D" w:themeColor="text1" w:themeTint="F2"/>
                <w:lang w:val="sr-Latn-RS"/>
              </w:rPr>
              <w:t>N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abavku, </w:t>
            </w:r>
            <w:r w:rsidR="00FE5D23" w:rsidRPr="00182232">
              <w:rPr>
                <w:color w:val="0D0D0D" w:themeColor="text1" w:themeTint="F2"/>
                <w:lang w:val="sr-Latn-RS"/>
              </w:rPr>
              <w:t>Proizvodnju i Plasman Poljoprivrednih P</w:t>
            </w:r>
            <w:r w:rsidR="00086790" w:rsidRPr="00182232">
              <w:rPr>
                <w:color w:val="0D0D0D" w:themeColor="text1" w:themeTint="F2"/>
                <w:lang w:val="sr-Latn-RS"/>
              </w:rPr>
              <w:t xml:space="preserve">roizvoda Senta </w:t>
            </w:r>
            <w:r w:rsidR="000867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(sedište: Senta, </w:t>
            </w:r>
            <w:r w:rsidR="003C72F3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Poštanska</w:t>
            </w:r>
            <w:r w:rsidR="000867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</w:t>
            </w:r>
            <w:r w:rsidR="003C72F3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4</w:t>
            </w:r>
            <w:r w:rsidR="000867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.; matični broj: </w:t>
            </w:r>
            <w:r w:rsidR="003C72F3" w:rsidRPr="00182232">
              <w:rPr>
                <w:color w:val="0D0D0D" w:themeColor="text1" w:themeTint="F2"/>
                <w:lang w:val="sr-Latn-RS"/>
              </w:rPr>
              <w:t>20816694</w:t>
            </w:r>
            <w:r w:rsidR="00086790" w:rsidRPr="00182232">
              <w:rPr>
                <w:color w:val="0D0D0D" w:themeColor="text1" w:themeTint="F2"/>
                <w:lang w:val="sr-Latn-RS"/>
              </w:rPr>
              <w:t>;</w:t>
            </w:r>
            <w:r w:rsidR="00086790"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3C72F3" w:rsidRPr="00182232">
              <w:rPr>
                <w:b/>
                <w:color w:val="0D0D0D" w:themeColor="text1" w:themeTint="F2"/>
                <w:lang w:val="sr-Latn-RS"/>
              </w:rPr>
              <w:t xml:space="preserve"> </w:t>
            </w:r>
            <w:r w:rsidRPr="00182232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3C72F3" w:rsidRPr="00182232">
              <w:rPr>
                <w:b/>
                <w:color w:val="0D0D0D" w:themeColor="text1" w:themeTint="F2"/>
                <w:lang w:val="sr-Latn-RS"/>
              </w:rPr>
              <w:t>VA-TE-BE-T</w:t>
            </w:r>
            <w:r w:rsidR="00086790" w:rsidRPr="00182232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</w:t>
            </w:r>
            <w:r w:rsidR="00086790" w:rsidRPr="00182232">
              <w:rPr>
                <w:color w:val="0D0D0D" w:themeColor="text1" w:themeTint="F2"/>
                <w:lang w:val="sr-Latn-RS"/>
              </w:rPr>
              <w:t>)</w:t>
            </w:r>
            <w:r w:rsidR="00E25D54" w:rsidRPr="00182232">
              <w:rPr>
                <w:color w:val="0D0D0D" w:themeColor="text1" w:themeTint="F2"/>
                <w:lang w:val="sr-Latn-RS"/>
              </w:rPr>
              <w:t xml:space="preserve"> </w:t>
            </w:r>
            <w:r w:rsidR="001B0B4A" w:rsidRPr="00182232">
              <w:rPr>
                <w:color w:val="0D0D0D" w:themeColor="text1" w:themeTint="F2"/>
                <w:lang w:val="sr-Latn-RS"/>
              </w:rPr>
              <w:t xml:space="preserve">za vreme </w:t>
            </w:r>
            <w:r w:rsidR="00182232" w:rsidRPr="00182232">
              <w:rPr>
                <w:color w:val="0D0D0D" w:themeColor="text1" w:themeTint="F2"/>
                <w:lang w:val="sr-Latn-RS"/>
              </w:rPr>
              <w:t>trajanja</w:t>
            </w:r>
            <w:r w:rsidR="001B0B4A" w:rsidRPr="00182232">
              <w:rPr>
                <w:color w:val="0D0D0D" w:themeColor="text1" w:themeTint="F2"/>
                <w:lang w:val="sr-Latn-RS"/>
              </w:rPr>
              <w:t xml:space="preserve"> obaveze</w:t>
            </w:r>
            <w:r w:rsidR="00293FDC" w:rsidRPr="00182232">
              <w:rPr>
                <w:color w:val="0D0D0D" w:themeColor="text1" w:themeTint="F2"/>
                <w:lang w:val="sr-Latn-RS"/>
              </w:rPr>
              <w:t xml:space="preserve"> održavanja </w:t>
            </w:r>
            <w:r w:rsidR="001B0B4A" w:rsidRPr="00182232">
              <w:rPr>
                <w:color w:val="0D0D0D" w:themeColor="text1" w:themeTint="F2"/>
                <w:lang w:val="sr-Latn-RS"/>
              </w:rPr>
              <w:t xml:space="preserve">projekta </w:t>
            </w:r>
            <w:r w:rsidR="00293FDC" w:rsidRPr="00182232">
              <w:rPr>
                <w:color w:val="0D0D0D" w:themeColor="text1" w:themeTint="F2"/>
                <w:lang w:val="sr-Latn-RS"/>
              </w:rPr>
              <w:t>od 5 (pet) godina</w:t>
            </w:r>
            <w:r w:rsidR="00AC5F25" w:rsidRPr="00182232">
              <w:rPr>
                <w:color w:val="0D0D0D" w:themeColor="text1" w:themeTint="F2"/>
                <w:lang w:val="sr-Latn-RS"/>
              </w:rPr>
              <w:t>, u okviru tog</w:t>
            </w:r>
            <w:r w:rsidR="00E25D54" w:rsidRPr="00182232">
              <w:rPr>
                <w:color w:val="0D0D0D" w:themeColor="text1" w:themeTint="F2"/>
                <w:lang w:val="sr-Latn-RS"/>
              </w:rPr>
              <w:t xml:space="preserve"> ugovora:</w:t>
            </w:r>
          </w:p>
        </w:tc>
      </w:tr>
      <w:tr w:rsidR="00182232" w:rsidRPr="00182232" w14:paraId="2CA662A3" w14:textId="77777777" w:rsidTr="000E6B90">
        <w:tc>
          <w:tcPr>
            <w:tcW w:w="4746" w:type="dxa"/>
            <w:shd w:val="clear" w:color="auto" w:fill="auto"/>
          </w:tcPr>
          <w:p w14:paraId="407D00C5" w14:textId="3D54A101" w:rsidR="00E069E4" w:rsidRPr="00455017" w:rsidRDefault="00A25692" w:rsidP="00392798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tudomásul </w:t>
            </w:r>
            <w:r w:rsidR="00615E01" w:rsidRPr="00455017">
              <w:rPr>
                <w:rFonts w:ascii="Times New Roman" w:hAnsi="Times New Roman" w:cs="Times New Roman"/>
                <w:color w:val="0D0D0D" w:themeColor="text1" w:themeTint="F2"/>
              </w:rPr>
              <w:t>veszi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, hogy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a </w:t>
            </w:r>
            <w:r w:rsidR="008354FD" w:rsidRPr="00455017">
              <w:rPr>
                <w:rFonts w:ascii="Times New Roman" w:hAnsi="Times New Roman" w:cs="Times New Roman"/>
                <w:color w:val="0D0D0D" w:themeColor="text1" w:themeTint="F2"/>
              </w:rPr>
              <w:t>VA-TE-BE-T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spellStart"/>
            <w:r w:rsidR="00FE5D23" w:rsidRPr="00455017">
              <w:rPr>
                <w:rFonts w:ascii="Times New Roman" w:hAnsi="Times New Roman" w:cs="Times New Roman"/>
                <w:color w:val="0D0D0D" w:themeColor="text1" w:themeTint="F2"/>
              </w:rPr>
              <w:t>től</w:t>
            </w:r>
            <w:proofErr w:type="spellEnd"/>
            <w:r w:rsidR="004E2628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92798" w:rsidRPr="00455017">
              <w:rPr>
                <w:rFonts w:ascii="Times New Roman" w:hAnsi="Times New Roman" w:cs="Times New Roman"/>
                <w:color w:val="0D0D0D" w:themeColor="text1" w:themeTint="F2"/>
              </w:rPr>
              <w:t>jogot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kap a 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>ajdasági helyi termék</w:t>
            </w:r>
            <w:r w:rsidR="00615E01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logó Pályázati kiírásban 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foglaltak szerinti használatára; </w:t>
            </w:r>
          </w:p>
        </w:tc>
        <w:tc>
          <w:tcPr>
            <w:tcW w:w="4752" w:type="dxa"/>
            <w:shd w:val="clear" w:color="auto" w:fill="auto"/>
          </w:tcPr>
          <w:p w14:paraId="16935166" w14:textId="41ACC701" w:rsidR="008354FD" w:rsidRPr="00455017" w:rsidRDefault="008354FD" w:rsidP="00F14ADB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primi k znanju da od  VA-TE-BE-T</w:t>
            </w:r>
            <w:r w:rsidR="0039279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-a </w:t>
            </w:r>
            <w:r w:rsidR="00F14ADB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dobije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pravo </w:t>
            </w:r>
            <w:r w:rsidR="004E262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na korišćenje</w:t>
            </w:r>
            <w:r w:rsidR="0006314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logoa lokalni proizvod</w:t>
            </w:r>
            <w:r w:rsidR="008604E6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 u skladu sa </w:t>
            </w:r>
            <w:r w:rsidR="00044391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propis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ima</w:t>
            </w:r>
            <w:r w:rsidR="008604E6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Konkursnog </w:t>
            </w:r>
            <w:r w:rsidR="00B02F81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Poziva</w:t>
            </w:r>
            <w:r w:rsidR="008604E6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182232" w:rsidRPr="00182232" w14:paraId="58D54ECF" w14:textId="77777777" w:rsidTr="000E6B90">
        <w:tc>
          <w:tcPr>
            <w:tcW w:w="4746" w:type="dxa"/>
            <w:shd w:val="clear" w:color="auto" w:fill="auto"/>
          </w:tcPr>
          <w:p w14:paraId="6DA384A5" w14:textId="62DF3C3A" w:rsidR="00E069E4" w:rsidRPr="00455017" w:rsidRDefault="00615E01" w:rsidP="00293FDC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kötelezettséget vállal a 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>ajdasági helyi termék logóval ellátott termékek kizárólag a VA-TE-BE-T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spellStart"/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től</w:t>
            </w:r>
            <w:proofErr w:type="spellEnd"/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történő, m</w:t>
            </w:r>
            <w:r w:rsidR="00BD4522" w:rsidRPr="00455017">
              <w:rPr>
                <w:rFonts w:ascii="Times New Roman" w:hAnsi="Times New Roman" w:cs="Times New Roman"/>
                <w:color w:val="0D0D0D" w:themeColor="text1" w:themeTint="F2"/>
              </w:rPr>
              <w:t>indenkori megegyezés szerinti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áron történő megvételére, és ennek megfelelően 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tudomásul veszi, hogy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kizárólag azon termékeket 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jogosult </w:t>
            </w:r>
            <w:r w:rsidR="00FE5D23" w:rsidRPr="00455017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>ajdasági helyi termék logóval ellátva értékesíteni,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amelyeket a VA-TE-BE-T-</w:t>
            </w:r>
            <w:proofErr w:type="spellStart"/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től</w:t>
            </w:r>
            <w:proofErr w:type="spellEnd"/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>vásárolt;</w:t>
            </w:r>
          </w:p>
        </w:tc>
        <w:tc>
          <w:tcPr>
            <w:tcW w:w="4752" w:type="dxa"/>
            <w:shd w:val="clear" w:color="auto" w:fill="auto"/>
          </w:tcPr>
          <w:p w14:paraId="35249E2F" w14:textId="641CE5B9" w:rsidR="00E069E4" w:rsidRPr="00455017" w:rsidRDefault="008604E6" w:rsidP="00F14ADB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</w:t>
            </w:r>
            <w:r w:rsidR="00AC5F25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eu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z</w:t>
            </w:r>
            <w:r w:rsidR="004E262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me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obavezu da proizvode označene</w:t>
            </w:r>
            <w:r w:rsidR="0006314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 logoom lokalni proizvod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 kupuje </w:t>
            </w:r>
            <w:r w:rsidR="0018223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isključivo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od VA-TE-BE-T-a </w:t>
            </w:r>
            <w:r w:rsidR="00F14ADB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D91EDD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svakodnevnoj </w:t>
            </w:r>
            <w:r w:rsidR="00CB63B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međusobno</w:t>
            </w:r>
            <w:r w:rsidR="00A8322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dogovorenoj</w:t>
            </w:r>
            <w:r w:rsidR="00D91EDD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ceni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i shodno sa prethod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no navedenim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primi k zna</w:t>
            </w:r>
            <w:r w:rsidR="00F14ADB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ju da samo od  VA-TE-BE-T-a kupljene proizvode 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ime pravo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da proda </w:t>
            </w:r>
            <w:r w:rsidR="007B37E0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kao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</w:t>
            </w:r>
            <w:r w:rsidR="003B5EEC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naznačene sa log</w:t>
            </w:r>
            <w:r w:rsidR="007B37E0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oom loka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lni</w:t>
            </w:r>
            <w:r w:rsidR="0006314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</w:t>
            </w:r>
            <w:r w:rsidR="007B37E0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</w:t>
            </w:r>
            <w:r w:rsidR="00CA6B16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182232" w:rsidRPr="00182232" w14:paraId="3C059ADA" w14:textId="77777777" w:rsidTr="00E73490">
        <w:tc>
          <w:tcPr>
            <w:tcW w:w="4746" w:type="dxa"/>
            <w:shd w:val="clear" w:color="auto" w:fill="FFFFFF" w:themeFill="background1"/>
          </w:tcPr>
          <w:p w14:paraId="052EACF8" w14:textId="4C5C07DB" w:rsidR="00E069E4" w:rsidRPr="00455017" w:rsidRDefault="00615E01" w:rsidP="00293FDC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</w:rPr>
              <w:t>tudomásul veszi, hogy a</w:t>
            </w:r>
            <w:r w:rsidR="00C31120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VA-TE-BE-T 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>kötelezettséget vállal</w:t>
            </w:r>
            <w:r w:rsidR="00C31120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a termékek Vajdasági helyi termék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logóval történő ellátására (</w:t>
            </w:r>
            <w:r w:rsidR="00C31120" w:rsidRPr="00455017">
              <w:rPr>
                <w:rFonts w:ascii="Times New Roman" w:hAnsi="Times New Roman" w:cs="Times New Roman"/>
                <w:color w:val="0D0D0D" w:themeColor="text1" w:themeTint="F2"/>
              </w:rPr>
              <w:t>illetve arra, hogy a termékek Vajdasági helyi termék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t xml:space="preserve"> logóval már el legyenek látva amikor azok részére átadásra kerülnek), valamint annak biztosítására, hogy e termékek helyben (Vajdaság területén) kerüljenek gyártásra, illetve előállításra, helyi munkával és </w:t>
            </w:r>
            <w:r w:rsidR="00E069E4" w:rsidRPr="0045501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minimum 50%-ban helyi alapanyag felhasználásával;</w:t>
            </w:r>
          </w:p>
        </w:tc>
        <w:tc>
          <w:tcPr>
            <w:tcW w:w="4752" w:type="dxa"/>
            <w:shd w:val="clear" w:color="auto" w:fill="auto"/>
          </w:tcPr>
          <w:p w14:paraId="6AAE4E7A" w14:textId="52299645" w:rsidR="00E069E4" w:rsidRPr="00455017" w:rsidRDefault="007B37E0" w:rsidP="004E2628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lastRenderedPageBreak/>
              <w:t xml:space="preserve">primi k znanju da VA-TE-BE-T </w:t>
            </w:r>
            <w:r w:rsidR="0018223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preuzima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obavezu da n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aznači proizvode sa logo</w:t>
            </w:r>
            <w:r w:rsidR="00F14ADB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om lokalni proizvod</w:t>
            </w:r>
            <w:r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(odnosno da proizvodi već </w:t>
            </w:r>
            <w:r w:rsidR="0018223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budu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nazna</w:t>
            </w:r>
            <w:r w:rsidR="00F14ADB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čeni sa logoom lokalni proizvod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 kada se isti predaju njemu), i da obezbedi da ovi proizvodi bud</w:t>
            </w:r>
            <w:r w:rsidR="00CA6B16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u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okalno (u Vojvodini) </w:t>
            </w:r>
            <w:r w:rsidR="0018223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proizvedeni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sa lokal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nim</w:t>
            </w:r>
            <w:r w:rsidR="006C0553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4F6C9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radom i</w:t>
            </w:r>
            <w:r w:rsidR="004E262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4F6C9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sa upotrebom minimum 50% osnovnog </w:t>
            </w:r>
            <w:r w:rsidR="004E262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lokal</w:t>
            </w:r>
            <w:r w:rsidR="00967A39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</w:t>
            </w:r>
            <w:r w:rsidR="004E262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og </w:t>
            </w:r>
            <w:r w:rsidR="004F6C92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materijala</w:t>
            </w:r>
            <w:r w:rsidR="00063148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182232" w:rsidRPr="00182232" w14:paraId="1250605C" w14:textId="77777777" w:rsidTr="000E6B90">
        <w:tc>
          <w:tcPr>
            <w:tcW w:w="4746" w:type="dxa"/>
            <w:shd w:val="clear" w:color="auto" w:fill="auto"/>
          </w:tcPr>
          <w:p w14:paraId="4ADD2025" w14:textId="6EADBC7F" w:rsidR="00E069E4" w:rsidRPr="00182232" w:rsidRDefault="00E069E4" w:rsidP="00293FDC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kötelezettséget vállal, hogy csatlakozik a VA-TE-BE-T által fogyasztók részére ingyenesen kiadott </w:t>
            </w:r>
            <w:r w:rsidR="000A3EA0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törzs 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vásárlói kártya rendszerhez, amelynek keretében </w:t>
            </w:r>
            <w:r w:rsidR="00C31120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tizenöt (15) 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termékre kötel</w:t>
            </w:r>
            <w:r w:rsidR="000A3EA0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es 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kedvezményt biztosítani a VA-TE-BE-T által meghatározott pontos mértékben és a VA-TE-BE-T által meghatározott </w:t>
            </w:r>
            <w:r w:rsidR="00AE15F4" w:rsidRPr="003509EB">
              <w:rPr>
                <w:rFonts w:ascii="Times New Roman" w:hAnsi="Times New Roman" w:cs="Times New Roman"/>
                <w:color w:val="0D0D0D" w:themeColor="text1" w:themeTint="F2"/>
              </w:rPr>
              <w:t>kiskereskedelemi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árból (azzal, hogy az előbbiek szerint meghatározott értékesítési ár, valamint kedvezmény mértéke úgy határozandó meg, hogy részére legalább </w:t>
            </w:r>
            <w:r w:rsidR="000A3EA0" w:rsidRPr="003509EB">
              <w:rPr>
                <w:rFonts w:ascii="Times New Roman" w:hAnsi="Times New Roman" w:cs="Times New Roman"/>
                <w:color w:val="0D0D0D" w:themeColor="text1" w:themeTint="F2"/>
              </w:rPr>
              <w:t>3-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>5%-os árrést biztosítson a termékek</w:t>
            </w:r>
            <w:r w:rsidR="007E5A2B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beszerzéskori árához képest),</w:t>
            </w:r>
            <w:r w:rsidR="00E73490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amely rendszer keretében az említett k</w:t>
            </w:r>
            <w:r w:rsidR="001C51FC" w:rsidRPr="003509EB">
              <w:rPr>
                <w:rFonts w:ascii="Times New Roman" w:hAnsi="Times New Roman" w:cs="Times New Roman"/>
                <w:color w:val="0D0D0D" w:themeColor="text1" w:themeTint="F2"/>
              </w:rPr>
              <w:t>edvezmény kizárólag a kártya tulajdonosainak adható</w:t>
            </w:r>
            <w:r w:rsidR="00E73490" w:rsidRPr="003509EB">
              <w:rPr>
                <w:rFonts w:ascii="Times New Roman" w:hAnsi="Times New Roman" w:cs="Times New Roman"/>
                <w:color w:val="0D0D0D" w:themeColor="text1" w:themeTint="F2"/>
              </w:rPr>
              <w:t>, és kötelezettséget vállal arra is, hogy</w:t>
            </w:r>
            <w:r w:rsidR="007E5A2B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73490" w:rsidRPr="003509EB">
              <w:rPr>
                <w:rFonts w:ascii="Times New Roman" w:hAnsi="Times New Roman" w:cs="Times New Roman"/>
                <w:color w:val="0D0D0D" w:themeColor="text1" w:themeTint="F2"/>
              </w:rPr>
              <w:t>t</w:t>
            </w:r>
            <w:r w:rsidR="001C51FC" w:rsidRPr="003509EB">
              <w:rPr>
                <w:rFonts w:ascii="Times New Roman" w:hAnsi="Times New Roman" w:cs="Times New Roman"/>
                <w:color w:val="0D0D0D" w:themeColor="text1" w:themeTint="F2"/>
              </w:rPr>
              <w:t>örzs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>vásárlói kártya elfogadására való utalást a</w:t>
            </w:r>
            <w:r w:rsidR="00D90612"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boltja</w:t>
            </w:r>
            <w:r w:rsidRPr="003509EB">
              <w:rPr>
                <w:rFonts w:ascii="Times New Roman" w:hAnsi="Times New Roman" w:cs="Times New Roman"/>
                <w:color w:val="0D0D0D" w:themeColor="text1" w:themeTint="F2"/>
              </w:rPr>
              <w:t xml:space="preserve"> bejáratához feltünteti;</w:t>
            </w:r>
          </w:p>
        </w:tc>
        <w:tc>
          <w:tcPr>
            <w:tcW w:w="4752" w:type="dxa"/>
            <w:shd w:val="clear" w:color="auto" w:fill="auto"/>
          </w:tcPr>
          <w:p w14:paraId="2026F9F8" w14:textId="600CF0FD" w:rsidR="00E069E4" w:rsidRPr="00182232" w:rsidRDefault="00044391" w:rsidP="00822900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</w:t>
            </w:r>
            <w:r w:rsidR="004E262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bavezu da se pridruži za kupovnu kartnog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sist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em</w:t>
            </w:r>
            <w:r w:rsidR="00F14AD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a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besplatno </w:t>
            </w:r>
            <w:r w:rsidR="0018223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izdatog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0D0C5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od strane VA-TE-BE-T-a 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za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lojalne </w:t>
            </w:r>
            <w:r w:rsidR="00E100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potrošače</w:t>
            </w:r>
            <w:r w:rsidR="00A10621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, u okviru čega za </w:t>
            </w:r>
            <w:r w:rsidR="0018223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petnaest</w:t>
            </w:r>
            <w:r w:rsidR="00A10621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(15) </w:t>
            </w:r>
            <w:r w:rsidR="00A10621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proizvod</w:t>
            </w:r>
            <w:r w:rsidR="00E73490" w:rsidRP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a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A10621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dužan je popusta obezbediti 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u meri 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i </w:t>
            </w:r>
            <w:r w:rsidR="000D0C5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od cene tačno 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određeno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od strane VA-TE-BE-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T-a (s tim da prethodno određena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prodajna cena odnosno mera popusta treba </w:t>
            </w:r>
            <w:r w:rsidR="000D0C5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se 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odrediti </w:t>
            </w:r>
            <w:r w:rsidR="000D0C5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tako 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da obezbedi njemu barem 3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-5</w:t>
            </w:r>
            <w:r w:rsidR="00967A39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% marže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 odnosom na nabavnu cenu pr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oizvoda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), 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u okviru kog sistema </w:t>
            </w:r>
            <w:r w:rsid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malopre 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spom</w:t>
            </w:r>
            <w:r w:rsid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enut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455017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popust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može se obezbediti samo vlasnicima kartice lojalnosti,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i 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takođe preuzme obavezu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da naznači kod ulaza</w:t>
            </w:r>
            <w:r w:rsidR="00D9061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svoje prodavnice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prihvaćanje 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kart</w:t>
            </w:r>
            <w:r w:rsidR="003509E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ice</w:t>
            </w:r>
            <w:r w:rsidR="00E73490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lojalnosti</w:t>
            </w:r>
            <w:r w:rsidR="00D9061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182232" w:rsidRPr="00182232" w14:paraId="112BC4AA" w14:textId="77777777" w:rsidTr="000E6B90">
        <w:tc>
          <w:tcPr>
            <w:tcW w:w="4746" w:type="dxa"/>
            <w:shd w:val="clear" w:color="auto" w:fill="auto"/>
          </w:tcPr>
          <w:p w14:paraId="03BA8BF0" w14:textId="2C8875D5" w:rsidR="00E069E4" w:rsidRPr="00182232" w:rsidRDefault="00E069E4" w:rsidP="00293FDC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kötelezettséget vállal</w:t>
            </w:r>
            <w:r w:rsidR="00C3112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arra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, hogy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a 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Vajdasági helyi termék logóval ellátott termékek, illetve annak gyártóinak a reklámanyagként szolgáló reklámújságjait, katalógusait a bolt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jában 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elhelyezi, valamint hogy e termékek promócióiban, illetve e termékeket érintő akciók szervezésében havonta legalább egy alkalommal a VA-TE-BE-T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>-tel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együttműködve részt vesz;</w:t>
            </w:r>
          </w:p>
        </w:tc>
        <w:tc>
          <w:tcPr>
            <w:tcW w:w="4752" w:type="dxa"/>
            <w:shd w:val="clear" w:color="auto" w:fill="auto"/>
          </w:tcPr>
          <w:p w14:paraId="2697307C" w14:textId="53D21AF0" w:rsidR="00E069E4" w:rsidRPr="00182232" w:rsidRDefault="00044391" w:rsidP="00822900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obavezu da,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reklamne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novine i kataloge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koji služe kao </w:t>
            </w:r>
            <w:r w:rsidR="0018223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reklamni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materijal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od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proizvoda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označene sa logo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om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 Vojvodine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odnosno nj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ihovih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proizvođača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smesti u </w:t>
            </w:r>
            <w:r w:rsidR="00F14AD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sv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oju prodavnicu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, i da sa saradnjom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sa 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-a mesečno barem jednom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učestvuje u o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rganizovanju  promocij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a i akcija</w:t>
            </w:r>
            <w:r w:rsidR="006818B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vezanih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za ove</w:t>
            </w:r>
            <w:r w:rsidR="0082290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proizvode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182232" w:rsidRPr="00182232" w14:paraId="29CADB57" w14:textId="77777777" w:rsidTr="000E6B90">
        <w:tc>
          <w:tcPr>
            <w:tcW w:w="4746" w:type="dxa"/>
            <w:shd w:val="clear" w:color="auto" w:fill="auto"/>
          </w:tcPr>
          <w:p w14:paraId="15566399" w14:textId="6BEF7D8A" w:rsidR="00E069E4" w:rsidRPr="00182232" w:rsidRDefault="00E069E4" w:rsidP="00CD349B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kötelezettséget vállal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arra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hogy a 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Vajdasági helyi termék logóval ellátott termékek forgalmáról rendszeres jelentést 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>tegyen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a VA-TE-BE-T részére;</w:t>
            </w:r>
            <w:r w:rsidR="00CD349B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és amely szerződés keretében</w:t>
            </w:r>
          </w:p>
        </w:tc>
        <w:tc>
          <w:tcPr>
            <w:tcW w:w="4752" w:type="dxa"/>
            <w:shd w:val="clear" w:color="auto" w:fill="auto"/>
          </w:tcPr>
          <w:p w14:paraId="2E37B295" w14:textId="56BB1FA1" w:rsidR="00E069E4" w:rsidRPr="00182232" w:rsidRDefault="00044391" w:rsidP="00F14ADB">
            <w:pPr>
              <w:pStyle w:val="ListParagraph"/>
              <w:numPr>
                <w:ilvl w:val="0"/>
                <w:numId w:val="20"/>
              </w:numPr>
              <w:spacing w:after="12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preuzme</w:t>
            </w:r>
            <w:r w:rsidR="007E5A2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obavezu da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redovno 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referiše 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VA-TE-BE-T-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u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 promet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u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proizvoda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označene sa logo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om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</w:t>
            </w:r>
            <w:r w:rsidR="009B547D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proizvod Vojvodine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  <w:r w:rsidR="00CD349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i u okviru </w:t>
            </w:r>
            <w:r w:rsidR="00F14AD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t</w:t>
            </w:r>
            <w:r w:rsidR="00CD349B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og ugovora</w:t>
            </w:r>
          </w:p>
        </w:tc>
      </w:tr>
      <w:tr w:rsidR="00182232" w:rsidRPr="00182232" w14:paraId="4813A418" w14:textId="77777777" w:rsidTr="000E6B90">
        <w:tc>
          <w:tcPr>
            <w:tcW w:w="4746" w:type="dxa"/>
            <w:shd w:val="clear" w:color="auto" w:fill="auto"/>
          </w:tcPr>
          <w:p w14:paraId="1C5A28D5" w14:textId="71D61B9A" w:rsidR="00E069E4" w:rsidRPr="00182232" w:rsidRDefault="00CD349B" w:rsidP="00887B80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 w:line="288" w:lineRule="auto"/>
              <w:ind w:left="459" w:hanging="42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a</w:t>
            </w:r>
            <w:r w:rsidR="00E069E4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VA-TE-BE-T társaság felé történő – megrendelései fedezeteként nyújtandó – biztosítékadási kötelezettsége, valamint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 xml:space="preserve"> közte és a VA-TE-BE-T közötti, a fentiekben részletezett együttműködés esetleges további </w:t>
            </w:r>
            <w:r w:rsidR="00BE6F9C" w:rsidRPr="00182232">
              <w:rPr>
                <w:rFonts w:ascii="Times New Roman" w:hAnsi="Times New Roman" w:cs="Times New Roman"/>
                <w:color w:val="0D0D0D" w:themeColor="text1" w:themeTint="F2"/>
              </w:rPr>
              <w:t>részletei is rendezésre kerülhetnek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49DD4101" w14:textId="4B5C0C04" w:rsidR="00E069E4" w:rsidRPr="00182232" w:rsidRDefault="00E37BB0" w:rsidP="00887B80">
            <w:pPr>
              <w:pStyle w:val="ListParagraph"/>
              <w:numPr>
                <w:ilvl w:val="0"/>
                <w:numId w:val="20"/>
              </w:numPr>
              <w:spacing w:after="0" w:afterAutospacing="0" w:line="288" w:lineRule="auto"/>
              <w:ind w:left="391" w:hanging="425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preuzme</w:t>
            </w:r>
            <w:r w:rsidR="00BE76F0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bavez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u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18223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pružanja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obezbeđ</w:t>
            </w:r>
            <w:r w:rsidR="00063148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enja</w:t>
            </w:r>
            <w:r w:rsidR="0022626F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prema VA-TE-BE-T-u kao pokriće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za narudžbine, i </w:t>
            </w:r>
            <w:r w:rsidR="00182232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potencijalno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dalj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nj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 detalj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 o gore navedenoj saradnji između n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jega i </w:t>
            </w:r>
            <w:r w:rsidR="0022626F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VA-TE-BE-T-a isto</w:t>
            </w:r>
            <w:r w:rsidR="00BE6F9C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765467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mog</w:t>
            </w:r>
            <w:r w:rsidR="00BE6F9C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u </w:t>
            </w:r>
            <w:r w:rsidR="007C7FB6" w:rsidRPr="0018223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biti regulisani. </w:t>
            </w:r>
          </w:p>
        </w:tc>
      </w:tr>
      <w:tr w:rsidR="00182232" w:rsidRPr="00182232" w14:paraId="68335CD1" w14:textId="77777777" w:rsidTr="000E6B90">
        <w:tc>
          <w:tcPr>
            <w:tcW w:w="4746" w:type="dxa"/>
            <w:shd w:val="clear" w:color="auto" w:fill="auto"/>
          </w:tcPr>
          <w:p w14:paraId="20FB70DE" w14:textId="77777777" w:rsidR="00CA3F48" w:rsidRPr="00182232" w:rsidRDefault="00CA3F48" w:rsidP="003509EB">
            <w:pPr>
              <w:pStyle w:val="NormalWeb"/>
              <w:spacing w:before="0" w:beforeAutospacing="0" w:after="0" w:afterAutospacing="0" w:line="288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14:paraId="6925BF93" w14:textId="77777777" w:rsidR="00CA3F48" w:rsidRPr="00182232" w:rsidRDefault="00CA3F48" w:rsidP="003509EB">
            <w:pPr>
              <w:pStyle w:val="ListLegal2"/>
              <w:numPr>
                <w:ilvl w:val="0"/>
                <w:numId w:val="0"/>
              </w:numPr>
              <w:spacing w:after="0"/>
              <w:ind w:left="624"/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lang w:val="sr-Latn-RS"/>
              </w:rPr>
            </w:pPr>
          </w:p>
        </w:tc>
      </w:tr>
      <w:tr w:rsidR="00182232" w:rsidRPr="00182232" w14:paraId="08E9E4C5" w14:textId="77777777" w:rsidTr="000E6B90">
        <w:tc>
          <w:tcPr>
            <w:tcW w:w="9498" w:type="dxa"/>
            <w:gridSpan w:val="2"/>
            <w:shd w:val="clear" w:color="auto" w:fill="auto"/>
          </w:tcPr>
          <w:p w14:paraId="127E0DF3" w14:textId="4E5ED7BE" w:rsidR="00CA3F48" w:rsidRPr="00182232" w:rsidRDefault="00CA3F48" w:rsidP="00887B80">
            <w:pPr>
              <w:pStyle w:val="ListAlpha2"/>
              <w:numPr>
                <w:ilvl w:val="0"/>
                <w:numId w:val="0"/>
              </w:numPr>
              <w:spacing w:after="0"/>
              <w:rPr>
                <w:rStyle w:val="Strong"/>
                <w:b w:val="0"/>
                <w:bCs w:val="0"/>
                <w:color w:val="0D0D0D" w:themeColor="text1" w:themeTint="F2"/>
                <w:szCs w:val="22"/>
                <w:lang w:val="hu-HU"/>
              </w:rPr>
            </w:pPr>
            <w:r w:rsidRPr="00182232">
              <w:rPr>
                <w:color w:val="0D0D0D" w:themeColor="text1" w:themeTint="F2"/>
                <w:szCs w:val="22"/>
                <w:lang w:val="hu-HU"/>
              </w:rPr>
              <w:t>Kelt /</w:t>
            </w:r>
            <w:proofErr w:type="spellStart"/>
            <w:r w:rsidRPr="00182232">
              <w:rPr>
                <w:color w:val="0D0D0D" w:themeColor="text1" w:themeTint="F2"/>
                <w:szCs w:val="22"/>
                <w:lang w:val="hu-HU"/>
              </w:rPr>
              <w:t>datum</w:t>
            </w:r>
            <w:proofErr w:type="spellEnd"/>
            <w:r w:rsidRPr="00182232">
              <w:rPr>
                <w:color w:val="0D0D0D" w:themeColor="text1" w:themeTint="F2"/>
                <w:szCs w:val="22"/>
                <w:lang w:val="hu-HU"/>
              </w:rPr>
              <w:t xml:space="preserve"> i </w:t>
            </w:r>
            <w:proofErr w:type="spellStart"/>
            <w:r w:rsidRPr="00182232">
              <w:rPr>
                <w:color w:val="0D0D0D" w:themeColor="text1" w:themeTint="F2"/>
                <w:szCs w:val="22"/>
                <w:lang w:val="hu-HU"/>
              </w:rPr>
              <w:t>mesto</w:t>
            </w:r>
            <w:proofErr w:type="spellEnd"/>
            <w:r w:rsidRPr="00182232">
              <w:rPr>
                <w:color w:val="0D0D0D" w:themeColor="text1" w:themeTint="F2"/>
                <w:szCs w:val="22"/>
                <w:lang w:val="hu-HU"/>
              </w:rPr>
              <w:t xml:space="preserve">: </w:t>
            </w:r>
            <w:r w:rsidR="000F540A" w:rsidRPr="00182232">
              <w:rPr>
                <w:color w:val="0D0D0D" w:themeColor="text1" w:themeTint="F2"/>
                <w:szCs w:val="22"/>
                <w:lang w:val="hu-HU"/>
              </w:rPr>
              <w:t>__________</w:t>
            </w:r>
            <w:r w:rsidRPr="00182232">
              <w:rPr>
                <w:color w:val="0D0D0D" w:themeColor="text1" w:themeTint="F2"/>
                <w:szCs w:val="22"/>
                <w:lang w:val="hu-HU"/>
              </w:rPr>
              <w:t>, 2018. </w:t>
            </w:r>
            <w:r w:rsidR="000F540A" w:rsidRPr="00182232">
              <w:rPr>
                <w:color w:val="0D0D0D" w:themeColor="text1" w:themeTint="F2"/>
                <w:szCs w:val="22"/>
                <w:lang w:val="hu-HU"/>
              </w:rPr>
              <w:t>_________ __</w:t>
            </w:r>
            <w:r w:rsidRPr="00182232">
              <w:rPr>
                <w:color w:val="0D0D0D" w:themeColor="text1" w:themeTint="F2"/>
                <w:szCs w:val="22"/>
                <w:lang w:val="hu-HU"/>
              </w:rPr>
              <w:t>. /</w:t>
            </w:r>
            <w:r w:rsidRPr="00182232"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szCs w:val="22"/>
                <w:lang w:val="sr-Latn-RS"/>
              </w:rPr>
              <w:t xml:space="preserve"> </w:t>
            </w:r>
            <w:r w:rsidR="000F540A" w:rsidRPr="00182232">
              <w:rPr>
                <w:color w:val="0D0D0D" w:themeColor="text1" w:themeTint="F2"/>
                <w:szCs w:val="22"/>
                <w:lang w:val="hu-HU"/>
              </w:rPr>
              <w:t>__________</w:t>
            </w:r>
            <w:r w:rsidRPr="00182232"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szCs w:val="22"/>
                <w:lang w:val="sr-Latn-RS"/>
              </w:rPr>
              <w:t xml:space="preserve">, </w:t>
            </w:r>
            <w:r w:rsidR="000F540A" w:rsidRPr="00182232"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szCs w:val="22"/>
                <w:lang w:val="sr-Latn-RS"/>
              </w:rPr>
              <w:t>__</w:t>
            </w:r>
            <w:r w:rsidRPr="00182232"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szCs w:val="22"/>
                <w:lang w:val="sr-Latn-RS"/>
              </w:rPr>
              <w:t xml:space="preserve">. </w:t>
            </w:r>
            <w:r w:rsidR="000F540A" w:rsidRPr="00182232">
              <w:rPr>
                <w:color w:val="0D0D0D" w:themeColor="text1" w:themeTint="F2"/>
                <w:szCs w:val="22"/>
                <w:lang w:val="hu-HU"/>
              </w:rPr>
              <w:t xml:space="preserve">_________ </w:t>
            </w:r>
            <w:r w:rsidRPr="00182232">
              <w:rPr>
                <w:rStyle w:val="Strong"/>
                <w:rFonts w:eastAsiaTheme="majorEastAsia"/>
                <w:b w:val="0"/>
                <w:bCs w:val="0"/>
                <w:color w:val="0D0D0D" w:themeColor="text1" w:themeTint="F2"/>
                <w:szCs w:val="22"/>
                <w:lang w:val="sr-Latn-RS"/>
              </w:rPr>
              <w:t xml:space="preserve"> 2018.</w:t>
            </w:r>
          </w:p>
        </w:tc>
      </w:tr>
      <w:tr w:rsidR="00182232" w:rsidRPr="00182232" w14:paraId="10303878" w14:textId="77777777" w:rsidTr="000E6B90">
        <w:tc>
          <w:tcPr>
            <w:tcW w:w="4746" w:type="dxa"/>
            <w:shd w:val="clear" w:color="auto" w:fill="auto"/>
          </w:tcPr>
          <w:p w14:paraId="184A744A" w14:textId="36DE6212" w:rsidR="00D35EBF" w:rsidRPr="00182232" w:rsidRDefault="00D35EBF" w:rsidP="003509EB">
            <w:pPr>
              <w:pStyle w:val="Heading3"/>
              <w:numPr>
                <w:ilvl w:val="0"/>
                <w:numId w:val="0"/>
              </w:numPr>
              <w:spacing w:after="0"/>
              <w:ind w:left="1247" w:hanging="623"/>
              <w:rPr>
                <w:bCs w:val="0"/>
                <w:color w:val="0D0D0D" w:themeColor="text1" w:themeTint="F2"/>
              </w:rPr>
            </w:pPr>
          </w:p>
        </w:tc>
        <w:tc>
          <w:tcPr>
            <w:tcW w:w="4752" w:type="dxa"/>
            <w:shd w:val="clear" w:color="auto" w:fill="auto"/>
          </w:tcPr>
          <w:p w14:paraId="7B5BEA16" w14:textId="1751C868" w:rsidR="00D35EBF" w:rsidRPr="00182232" w:rsidRDefault="00D35EBF" w:rsidP="003509EB">
            <w:pPr>
              <w:pStyle w:val="ListLegal3"/>
              <w:numPr>
                <w:ilvl w:val="0"/>
                <w:numId w:val="0"/>
              </w:numPr>
              <w:spacing w:after="0"/>
              <w:ind w:left="1247" w:hanging="623"/>
              <w:rPr>
                <w:color w:val="0D0D0D" w:themeColor="text1" w:themeTint="F2"/>
                <w:lang w:val="sr-Latn-RS"/>
              </w:rPr>
            </w:pPr>
          </w:p>
        </w:tc>
      </w:tr>
      <w:tr w:rsidR="00182232" w:rsidRPr="00182232" w14:paraId="10D80CD9" w14:textId="77777777" w:rsidTr="000E6B90">
        <w:trPr>
          <w:trHeight w:val="291"/>
        </w:trPr>
        <w:tc>
          <w:tcPr>
            <w:tcW w:w="9498" w:type="dxa"/>
            <w:gridSpan w:val="2"/>
            <w:shd w:val="clear" w:color="auto" w:fill="auto"/>
          </w:tcPr>
          <w:p w14:paraId="58675FEE" w14:textId="6458816D" w:rsidR="00CA3F48" w:rsidRPr="00182232" w:rsidRDefault="00CA3F48" w:rsidP="00887B80">
            <w:pPr>
              <w:spacing w:after="0"/>
              <w:jc w:val="center"/>
              <w:rPr>
                <w:rFonts w:eastAsiaTheme="majorEastAsia"/>
                <w:color w:val="0D0D0D" w:themeColor="text1" w:themeTint="F2"/>
                <w:lang w:val="sr-Latn-RS"/>
              </w:rPr>
            </w:pPr>
            <w:r w:rsidRPr="00182232">
              <w:rPr>
                <w:rFonts w:eastAsiaTheme="majorEastAsia"/>
                <w:color w:val="0D0D0D" w:themeColor="text1" w:themeTint="F2"/>
                <w:lang w:val="sr-Latn-RS"/>
              </w:rPr>
              <w:t>________________________________________</w:t>
            </w:r>
          </w:p>
        </w:tc>
      </w:tr>
      <w:tr w:rsidR="00CA3F48" w:rsidRPr="00182232" w14:paraId="613F61AA" w14:textId="77777777" w:rsidTr="000E6B90">
        <w:trPr>
          <w:trHeight w:val="541"/>
        </w:trPr>
        <w:tc>
          <w:tcPr>
            <w:tcW w:w="9498" w:type="dxa"/>
            <w:gridSpan w:val="2"/>
            <w:shd w:val="clear" w:color="auto" w:fill="auto"/>
          </w:tcPr>
          <w:p w14:paraId="1B09C7B6" w14:textId="1E716E9A" w:rsidR="00CA3F48" w:rsidRPr="00182232" w:rsidRDefault="000F540A" w:rsidP="00887B80">
            <w:pPr>
              <w:pStyle w:val="ListParagraph"/>
              <w:spacing w:before="0" w:beforeAutospacing="0" w:after="0" w:afterAutospacing="0" w:line="288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D0D0D" w:themeColor="text1" w:themeTint="F2"/>
                <w:lang w:val="sr-Latn-RS"/>
              </w:rPr>
            </w:pP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[</w:t>
            </w:r>
            <w:r w:rsidR="00D440A0" w:rsidRPr="00182232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AZ EGYÉNI VÁLLALKOZÓ, GAZDASÁGI TÁRSASÁG NEVE</w:t>
            </w:r>
            <w:r w:rsidR="00A95771" w:rsidRPr="00A9577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 BEILLESZTENDŐ</w:t>
            </w:r>
            <w:r w:rsidR="00485CEB" w:rsidRPr="00A9577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/ IME PREDUZETNIKA ILI </w:t>
            </w:r>
            <w:r w:rsidR="008C2BDC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PRIVREDNOG DRU</w:t>
            </w:r>
            <w:r w:rsidR="008C2BDC">
              <w:rPr>
                <w:rFonts w:ascii="Times New Roman" w:hAnsi="Times New Roman" w:cs="Times New Roman"/>
                <w:color w:val="0D0D0D" w:themeColor="text1" w:themeTint="F2"/>
                <w:highlight w:val="yellow"/>
                <w:lang w:val="sr-Latn-RS"/>
              </w:rPr>
              <w:t xml:space="preserve">ŠTVA </w:t>
            </w:r>
            <w:bookmarkStart w:id="2" w:name="_GoBack"/>
            <w:bookmarkEnd w:id="2"/>
            <w:r w:rsidR="00A95771" w:rsidRPr="00A9577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SE UPISUJE</w:t>
            </w:r>
            <w:r w:rsidRPr="00182232">
              <w:rPr>
                <w:rFonts w:ascii="Times New Roman" w:hAnsi="Times New Roman" w:cs="Times New Roman"/>
                <w:color w:val="0D0D0D" w:themeColor="text1" w:themeTint="F2"/>
              </w:rPr>
              <w:t>]</w:t>
            </w:r>
          </w:p>
        </w:tc>
      </w:tr>
    </w:tbl>
    <w:p w14:paraId="405A645F" w14:textId="6DFE99FB" w:rsidR="009578CA" w:rsidRPr="00182232" w:rsidRDefault="009578CA" w:rsidP="003509EB">
      <w:pPr>
        <w:pStyle w:val="BodyText"/>
        <w:spacing w:after="120"/>
        <w:ind w:left="0"/>
        <w:rPr>
          <w:color w:val="0D0D0D" w:themeColor="text1" w:themeTint="F2"/>
          <w:lang w:val="en-GB"/>
        </w:rPr>
      </w:pPr>
    </w:p>
    <w:sectPr w:rsidR="009578CA" w:rsidRPr="00182232" w:rsidSect="00666533">
      <w:footerReference w:type="default" r:id="rId8"/>
      <w:footerReference w:type="first" r:id="rId9"/>
      <w:pgSz w:w="11906" w:h="16838" w:code="9"/>
      <w:pgMar w:top="1191" w:right="1418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7073" w14:textId="77777777" w:rsidR="0015464C" w:rsidRDefault="0015464C" w:rsidP="00760115">
      <w:pPr>
        <w:spacing w:after="0" w:line="240" w:lineRule="auto"/>
      </w:pPr>
      <w:r>
        <w:separator/>
      </w:r>
    </w:p>
  </w:endnote>
  <w:endnote w:type="continuationSeparator" w:id="0">
    <w:p w14:paraId="6E8197B7" w14:textId="77777777" w:rsidR="0015464C" w:rsidRDefault="0015464C" w:rsidP="0076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024"/>
      <w:gridCol w:w="3023"/>
      <w:gridCol w:w="3023"/>
    </w:tblGrid>
    <w:tr w:rsidR="00860E0F" w:rsidRPr="00472CB8" w14:paraId="65F57CF0" w14:textId="77777777" w:rsidTr="00C27868">
      <w:trPr>
        <w:cantSplit/>
        <w:jc w:val="center"/>
      </w:trPr>
      <w:tc>
        <w:tcPr>
          <w:tcW w:w="3360" w:type="dxa"/>
          <w:vAlign w:val="bottom"/>
        </w:tcPr>
        <w:p w14:paraId="72F3C541" w14:textId="1C80D25C" w:rsidR="00860E0F" w:rsidRPr="00472CB8" w:rsidRDefault="00860E0F" w:rsidP="00170F65">
          <w:pPr>
            <w:rPr>
              <w:noProof/>
              <w:sz w:val="16"/>
            </w:rPr>
          </w:pPr>
        </w:p>
      </w:tc>
      <w:tc>
        <w:tcPr>
          <w:tcW w:w="3360" w:type="dxa"/>
          <w:vAlign w:val="bottom"/>
        </w:tcPr>
        <w:p w14:paraId="0CE33C29" w14:textId="28E39D38" w:rsidR="00860E0F" w:rsidRPr="00472CB8" w:rsidRDefault="00860E0F" w:rsidP="00170F65">
          <w:pPr>
            <w:jc w:val="center"/>
            <w:rPr>
              <w:noProof/>
              <w:sz w:val="16"/>
            </w:rPr>
          </w:pP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IF </w:instrText>
          </w: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 PAGE </w:instrText>
          </w:r>
          <w:r w:rsidRPr="00472CB8">
            <w:rPr>
              <w:noProof/>
              <w:sz w:val="16"/>
            </w:rPr>
            <w:fldChar w:fldCharType="separate"/>
          </w:r>
          <w:r w:rsidR="008C2BDC">
            <w:rPr>
              <w:noProof/>
              <w:sz w:val="16"/>
            </w:rPr>
            <w:instrText>2</w:instrText>
          </w:r>
          <w:r w:rsidRPr="00472CB8">
            <w:rPr>
              <w:noProof/>
              <w:sz w:val="16"/>
            </w:rPr>
            <w:fldChar w:fldCharType="end"/>
          </w:r>
          <w:r w:rsidRPr="00472CB8">
            <w:rPr>
              <w:noProof/>
              <w:sz w:val="16"/>
            </w:rPr>
            <w:instrText xml:space="preserve"> &gt; 1 "- </w:instrText>
          </w: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 PAGE </w:instrText>
          </w:r>
          <w:r w:rsidRPr="00472CB8">
            <w:rPr>
              <w:noProof/>
              <w:sz w:val="16"/>
            </w:rPr>
            <w:fldChar w:fldCharType="separate"/>
          </w:r>
          <w:r w:rsidR="008C2BDC">
            <w:rPr>
              <w:noProof/>
              <w:sz w:val="16"/>
            </w:rPr>
            <w:instrText>2</w:instrText>
          </w:r>
          <w:r w:rsidRPr="00472CB8">
            <w:rPr>
              <w:noProof/>
              <w:sz w:val="16"/>
            </w:rPr>
            <w:fldChar w:fldCharType="end"/>
          </w:r>
          <w:r w:rsidRPr="00472CB8">
            <w:rPr>
              <w:noProof/>
              <w:sz w:val="16"/>
            </w:rPr>
            <w:instrText xml:space="preserve"> -"</w:instrText>
          </w:r>
          <w:r w:rsidRPr="00472CB8">
            <w:rPr>
              <w:noProof/>
              <w:sz w:val="16"/>
            </w:rPr>
            <w:fldChar w:fldCharType="separate"/>
          </w:r>
          <w:r w:rsidR="008C2BDC" w:rsidRPr="00472CB8">
            <w:rPr>
              <w:noProof/>
              <w:sz w:val="16"/>
            </w:rPr>
            <w:t xml:space="preserve">- </w:t>
          </w:r>
          <w:r w:rsidR="008C2BDC">
            <w:rPr>
              <w:noProof/>
              <w:sz w:val="16"/>
            </w:rPr>
            <w:t>2</w:t>
          </w:r>
          <w:r w:rsidR="008C2BDC" w:rsidRPr="00472CB8">
            <w:rPr>
              <w:noProof/>
              <w:sz w:val="16"/>
            </w:rPr>
            <w:t xml:space="preserve"> -</w:t>
          </w:r>
          <w:r w:rsidRPr="00472CB8">
            <w:rPr>
              <w:noProof/>
              <w:sz w:val="16"/>
            </w:rPr>
            <w:fldChar w:fldCharType="end"/>
          </w:r>
        </w:p>
      </w:tc>
      <w:tc>
        <w:tcPr>
          <w:tcW w:w="3360" w:type="dxa"/>
          <w:vAlign w:val="bottom"/>
        </w:tcPr>
        <w:p w14:paraId="0487B9F4" w14:textId="77777777" w:rsidR="00860E0F" w:rsidRPr="00472CB8" w:rsidRDefault="00860E0F" w:rsidP="00170F65">
          <w:pPr>
            <w:jc w:val="right"/>
            <w:rPr>
              <w:noProof/>
              <w:sz w:val="16"/>
            </w:rPr>
          </w:pPr>
          <w:r w:rsidRPr="00472CB8">
            <w:rPr>
              <w:sz w:val="16"/>
            </w:rPr>
            <w:fldChar w:fldCharType="begin" w:fldLock="1"/>
          </w:r>
          <w:r w:rsidRPr="00472CB8">
            <w:rPr>
              <w:sz w:val="16"/>
            </w:rPr>
            <w:instrText xml:space="preserve"> MERGEFIELD  artOFFICE_LKTMatter  \* MERGEFORMAT </w:instrText>
          </w:r>
          <w:r w:rsidRPr="00472CB8">
            <w:rPr>
              <w:sz w:val="16"/>
            </w:rPr>
            <w:fldChar w:fldCharType="end"/>
          </w:r>
        </w:p>
      </w:tc>
    </w:tr>
  </w:tbl>
  <w:p w14:paraId="15C6DEFA" w14:textId="77777777" w:rsidR="00860E0F" w:rsidRDefault="00860E0F" w:rsidP="00C2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419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DC949A" w14:textId="5632A0D1" w:rsidR="00860E0F" w:rsidRPr="00DE1463" w:rsidRDefault="00860E0F">
        <w:pPr>
          <w:pStyle w:val="Footer"/>
          <w:jc w:val="center"/>
          <w:rPr>
            <w:sz w:val="20"/>
            <w:szCs w:val="20"/>
          </w:rPr>
        </w:pPr>
        <w:r w:rsidRPr="00DE1463">
          <w:rPr>
            <w:sz w:val="20"/>
            <w:szCs w:val="20"/>
          </w:rPr>
          <w:fldChar w:fldCharType="begin"/>
        </w:r>
        <w:r w:rsidRPr="00DE1463">
          <w:rPr>
            <w:sz w:val="20"/>
            <w:szCs w:val="20"/>
          </w:rPr>
          <w:instrText xml:space="preserve"> PAGE   \* MERGEFORMAT </w:instrText>
        </w:r>
        <w:r w:rsidRPr="00DE1463">
          <w:rPr>
            <w:sz w:val="20"/>
            <w:szCs w:val="20"/>
          </w:rPr>
          <w:fldChar w:fldCharType="separate"/>
        </w:r>
        <w:r w:rsidR="00BD4522">
          <w:rPr>
            <w:noProof/>
            <w:sz w:val="20"/>
            <w:szCs w:val="20"/>
          </w:rPr>
          <w:t>1</w:t>
        </w:r>
        <w:r w:rsidRPr="00DE1463">
          <w:rPr>
            <w:noProof/>
            <w:sz w:val="20"/>
            <w:szCs w:val="20"/>
          </w:rPr>
          <w:fldChar w:fldCharType="end"/>
        </w:r>
      </w:p>
    </w:sdtContent>
  </w:sdt>
  <w:p w14:paraId="250BC341" w14:textId="77777777" w:rsidR="00860E0F" w:rsidRPr="00FA3B36" w:rsidRDefault="00860E0F" w:rsidP="00FA3B36">
    <w:pPr>
      <w:spacing w:after="0" w:line="140" w:lineRule="exact"/>
      <w:jc w:val="left"/>
      <w:rPr>
        <w:smallCaps/>
        <w:noProof/>
        <w:spacing w:val="18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C447" w14:textId="77777777" w:rsidR="0015464C" w:rsidRDefault="0015464C" w:rsidP="00760115">
      <w:pPr>
        <w:spacing w:after="0" w:line="240" w:lineRule="auto"/>
      </w:pPr>
      <w:r>
        <w:separator/>
      </w:r>
    </w:p>
  </w:footnote>
  <w:footnote w:type="continuationSeparator" w:id="0">
    <w:p w14:paraId="13309933" w14:textId="77777777" w:rsidR="0015464C" w:rsidRDefault="0015464C" w:rsidP="0076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125"/>
    <w:multiLevelType w:val="multilevel"/>
    <w:tmpl w:val="6C3A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280AF7"/>
    <w:multiLevelType w:val="multilevel"/>
    <w:tmpl w:val="4948D35C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453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ind w:left="3348" w:hanging="624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3802" w:hanging="624"/>
      </w:pPr>
      <w:rPr>
        <w:rFonts w:hint="default"/>
      </w:rPr>
    </w:lvl>
    <w:lvl w:ilvl="8">
      <w:start w:val="1"/>
      <w:numFmt w:val="decimal"/>
      <w:lvlRestart w:val="0"/>
      <w:pStyle w:val="Heading9"/>
      <w:suff w:val="space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20AF1C84"/>
    <w:multiLevelType w:val="hybridMultilevel"/>
    <w:tmpl w:val="322AFB8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78BA"/>
    <w:multiLevelType w:val="multilevel"/>
    <w:tmpl w:val="51A24C1E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istLegal5"/>
      <w:lvlText w:val="(%5)"/>
      <w:lvlJc w:val="left"/>
      <w:pPr>
        <w:tabs>
          <w:tab w:val="num" w:pos="2155"/>
        </w:tabs>
        <w:ind w:left="2155" w:hanging="454"/>
      </w:pPr>
      <w:rPr>
        <w:rFonts w:hint="default"/>
        <w:b w:val="0"/>
      </w:rPr>
    </w:lvl>
    <w:lvl w:ilvl="5">
      <w:start w:val="1"/>
      <w:numFmt w:val="upperLetter"/>
      <w:pStyle w:val="ListLegal6"/>
      <w:lvlText w:val="(%6)"/>
      <w:lvlJc w:val="left"/>
      <w:pPr>
        <w:tabs>
          <w:tab w:val="num" w:pos="2608"/>
        </w:tabs>
        <w:ind w:left="2608" w:hanging="45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SCHEDULE %9"/>
      <w:lvlJc w:val="center"/>
      <w:pPr>
        <w:ind w:left="5103" w:hanging="567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2BA92C73"/>
    <w:multiLevelType w:val="hybridMultilevel"/>
    <w:tmpl w:val="FA22B5F6"/>
    <w:lvl w:ilvl="0" w:tplc="4D563590">
      <w:start w:val="1"/>
      <w:numFmt w:val="lowerLetter"/>
      <w:pStyle w:val="ListLegal4"/>
      <w:lvlText w:val="%1)"/>
      <w:lvlJc w:val="left"/>
      <w:pPr>
        <w:ind w:left="138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44BD56AF"/>
    <w:multiLevelType w:val="hybridMultilevel"/>
    <w:tmpl w:val="69BE3212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A0C"/>
    <w:multiLevelType w:val="hybridMultilevel"/>
    <w:tmpl w:val="35CE751C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8" w15:restartNumberingAfterBreak="0">
    <w:nsid w:val="4CF22933"/>
    <w:multiLevelType w:val="hybridMultilevel"/>
    <w:tmpl w:val="65B40C90"/>
    <w:lvl w:ilvl="0" w:tplc="76AC11A8">
      <w:start w:val="1"/>
      <w:numFmt w:val="lowerLetter"/>
      <w:pStyle w:val="Heading4"/>
      <w:lvlText w:val="%1)"/>
      <w:lvlJc w:val="left"/>
      <w:pPr>
        <w:ind w:left="138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56E8"/>
    <w:multiLevelType w:val="hybridMultilevel"/>
    <w:tmpl w:val="59E62B7C"/>
    <w:lvl w:ilvl="0" w:tplc="6960F798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3639B6"/>
    <w:multiLevelType w:val="hybridMultilevel"/>
    <w:tmpl w:val="4C442856"/>
    <w:lvl w:ilvl="0" w:tplc="6960F798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80A75FA"/>
    <w:multiLevelType w:val="hybridMultilevel"/>
    <w:tmpl w:val="E6A27D7C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5"/>
  </w:num>
  <w:num w:numId="20">
    <w:abstractNumId w:val="9"/>
  </w:num>
  <w:num w:numId="21">
    <w:abstractNumId w:val="10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A"/>
    <w:rsid w:val="0000035B"/>
    <w:rsid w:val="000007F3"/>
    <w:rsid w:val="00003EE7"/>
    <w:rsid w:val="00003EFC"/>
    <w:rsid w:val="00006291"/>
    <w:rsid w:val="00027066"/>
    <w:rsid w:val="00030237"/>
    <w:rsid w:val="000307B2"/>
    <w:rsid w:val="000332A1"/>
    <w:rsid w:val="00035B28"/>
    <w:rsid w:val="00043457"/>
    <w:rsid w:val="00044391"/>
    <w:rsid w:val="00050592"/>
    <w:rsid w:val="0005621E"/>
    <w:rsid w:val="0005637D"/>
    <w:rsid w:val="000620CB"/>
    <w:rsid w:val="00063148"/>
    <w:rsid w:val="0006435B"/>
    <w:rsid w:val="00067C00"/>
    <w:rsid w:val="000704E0"/>
    <w:rsid w:val="00072695"/>
    <w:rsid w:val="00086790"/>
    <w:rsid w:val="000A2AB8"/>
    <w:rsid w:val="000A3EA0"/>
    <w:rsid w:val="000B0C35"/>
    <w:rsid w:val="000B17F1"/>
    <w:rsid w:val="000B4348"/>
    <w:rsid w:val="000B7416"/>
    <w:rsid w:val="000C3B60"/>
    <w:rsid w:val="000D05C9"/>
    <w:rsid w:val="000D0C5D"/>
    <w:rsid w:val="000E375A"/>
    <w:rsid w:val="000E53E6"/>
    <w:rsid w:val="000E6B90"/>
    <w:rsid w:val="000F4148"/>
    <w:rsid w:val="000F540A"/>
    <w:rsid w:val="00100F66"/>
    <w:rsid w:val="001062D0"/>
    <w:rsid w:val="001102A1"/>
    <w:rsid w:val="00115F44"/>
    <w:rsid w:val="00116848"/>
    <w:rsid w:val="00127482"/>
    <w:rsid w:val="0014184A"/>
    <w:rsid w:val="0015464C"/>
    <w:rsid w:val="001554C8"/>
    <w:rsid w:val="001623B5"/>
    <w:rsid w:val="00170F65"/>
    <w:rsid w:val="001723FB"/>
    <w:rsid w:val="00181096"/>
    <w:rsid w:val="00182232"/>
    <w:rsid w:val="00183F7D"/>
    <w:rsid w:val="00186D6E"/>
    <w:rsid w:val="001B0B4A"/>
    <w:rsid w:val="001B435A"/>
    <w:rsid w:val="001B55C8"/>
    <w:rsid w:val="001B6AE0"/>
    <w:rsid w:val="001C25FC"/>
    <w:rsid w:val="001C371F"/>
    <w:rsid w:val="001C51FC"/>
    <w:rsid w:val="001C6F4C"/>
    <w:rsid w:val="001E2946"/>
    <w:rsid w:val="001E2A32"/>
    <w:rsid w:val="001E3465"/>
    <w:rsid w:val="001E571C"/>
    <w:rsid w:val="001F27A4"/>
    <w:rsid w:val="001F2DC8"/>
    <w:rsid w:val="001F4B6E"/>
    <w:rsid w:val="001F5B69"/>
    <w:rsid w:val="00203B19"/>
    <w:rsid w:val="00211C9F"/>
    <w:rsid w:val="00212B49"/>
    <w:rsid w:val="002132E5"/>
    <w:rsid w:val="00214A02"/>
    <w:rsid w:val="0021598A"/>
    <w:rsid w:val="002218F1"/>
    <w:rsid w:val="00225F42"/>
    <w:rsid w:val="0022626F"/>
    <w:rsid w:val="00230A9D"/>
    <w:rsid w:val="0023396D"/>
    <w:rsid w:val="00236FC1"/>
    <w:rsid w:val="002373BF"/>
    <w:rsid w:val="00247330"/>
    <w:rsid w:val="0026090F"/>
    <w:rsid w:val="002706BC"/>
    <w:rsid w:val="00272005"/>
    <w:rsid w:val="002736E2"/>
    <w:rsid w:val="002759A2"/>
    <w:rsid w:val="00275F81"/>
    <w:rsid w:val="002768F2"/>
    <w:rsid w:val="00281501"/>
    <w:rsid w:val="00290157"/>
    <w:rsid w:val="00293D77"/>
    <w:rsid w:val="00293FDC"/>
    <w:rsid w:val="002A1A4F"/>
    <w:rsid w:val="002A36F6"/>
    <w:rsid w:val="002B07F0"/>
    <w:rsid w:val="002B138A"/>
    <w:rsid w:val="002B5B6C"/>
    <w:rsid w:val="002B5F5C"/>
    <w:rsid w:val="002C39F4"/>
    <w:rsid w:val="002D2FD2"/>
    <w:rsid w:val="002D5309"/>
    <w:rsid w:val="002D77C3"/>
    <w:rsid w:val="002F0AC6"/>
    <w:rsid w:val="002F5C77"/>
    <w:rsid w:val="00302DC1"/>
    <w:rsid w:val="0030412F"/>
    <w:rsid w:val="003148B1"/>
    <w:rsid w:val="00315CE4"/>
    <w:rsid w:val="00323747"/>
    <w:rsid w:val="00331CDE"/>
    <w:rsid w:val="00334306"/>
    <w:rsid w:val="00335FD1"/>
    <w:rsid w:val="00345701"/>
    <w:rsid w:val="003509EB"/>
    <w:rsid w:val="003519B7"/>
    <w:rsid w:val="00357D5B"/>
    <w:rsid w:val="00374BB8"/>
    <w:rsid w:val="0037744C"/>
    <w:rsid w:val="00380CFA"/>
    <w:rsid w:val="00382244"/>
    <w:rsid w:val="00390FB3"/>
    <w:rsid w:val="00392798"/>
    <w:rsid w:val="003974AD"/>
    <w:rsid w:val="00397D44"/>
    <w:rsid w:val="003A07D6"/>
    <w:rsid w:val="003A34A7"/>
    <w:rsid w:val="003B121A"/>
    <w:rsid w:val="003B4E96"/>
    <w:rsid w:val="003B5E3D"/>
    <w:rsid w:val="003B5EEC"/>
    <w:rsid w:val="003B7AC1"/>
    <w:rsid w:val="003C5A1A"/>
    <w:rsid w:val="003C72F3"/>
    <w:rsid w:val="003D23FA"/>
    <w:rsid w:val="003D59F1"/>
    <w:rsid w:val="003E7EEC"/>
    <w:rsid w:val="003F25AB"/>
    <w:rsid w:val="004120E0"/>
    <w:rsid w:val="004165CB"/>
    <w:rsid w:val="00421425"/>
    <w:rsid w:val="00421C85"/>
    <w:rsid w:val="00431C31"/>
    <w:rsid w:val="00441124"/>
    <w:rsid w:val="00445C5A"/>
    <w:rsid w:val="00455017"/>
    <w:rsid w:val="0046453E"/>
    <w:rsid w:val="00471A7A"/>
    <w:rsid w:val="00471B35"/>
    <w:rsid w:val="00472CB8"/>
    <w:rsid w:val="00475992"/>
    <w:rsid w:val="00485CEB"/>
    <w:rsid w:val="00487B1B"/>
    <w:rsid w:val="0049593E"/>
    <w:rsid w:val="004A305C"/>
    <w:rsid w:val="004B3DA8"/>
    <w:rsid w:val="004C02F0"/>
    <w:rsid w:val="004C1C9B"/>
    <w:rsid w:val="004C3B80"/>
    <w:rsid w:val="004C7889"/>
    <w:rsid w:val="004D12EC"/>
    <w:rsid w:val="004D1F32"/>
    <w:rsid w:val="004D7E8E"/>
    <w:rsid w:val="004E11BE"/>
    <w:rsid w:val="004E23D6"/>
    <w:rsid w:val="004E2628"/>
    <w:rsid w:val="004E7A0A"/>
    <w:rsid w:val="004F0D9C"/>
    <w:rsid w:val="004F6C92"/>
    <w:rsid w:val="0050017F"/>
    <w:rsid w:val="00502507"/>
    <w:rsid w:val="005064BF"/>
    <w:rsid w:val="005137E5"/>
    <w:rsid w:val="005238FC"/>
    <w:rsid w:val="00531866"/>
    <w:rsid w:val="005360D0"/>
    <w:rsid w:val="00541BE5"/>
    <w:rsid w:val="00547F52"/>
    <w:rsid w:val="00550B53"/>
    <w:rsid w:val="00551539"/>
    <w:rsid w:val="00563299"/>
    <w:rsid w:val="005826BB"/>
    <w:rsid w:val="0058302C"/>
    <w:rsid w:val="00583EEA"/>
    <w:rsid w:val="00585FAC"/>
    <w:rsid w:val="00592143"/>
    <w:rsid w:val="00594898"/>
    <w:rsid w:val="005966B0"/>
    <w:rsid w:val="005A21EE"/>
    <w:rsid w:val="005A32E2"/>
    <w:rsid w:val="005B2A90"/>
    <w:rsid w:val="005B57BA"/>
    <w:rsid w:val="005B7526"/>
    <w:rsid w:val="005C06F2"/>
    <w:rsid w:val="005C0C50"/>
    <w:rsid w:val="005C34A7"/>
    <w:rsid w:val="005C41DE"/>
    <w:rsid w:val="005C62DF"/>
    <w:rsid w:val="005E3E42"/>
    <w:rsid w:val="005E5639"/>
    <w:rsid w:val="005F045E"/>
    <w:rsid w:val="005F04C1"/>
    <w:rsid w:val="005F0C45"/>
    <w:rsid w:val="005F4563"/>
    <w:rsid w:val="005F5A20"/>
    <w:rsid w:val="00600EC1"/>
    <w:rsid w:val="00606094"/>
    <w:rsid w:val="006138EE"/>
    <w:rsid w:val="00615E01"/>
    <w:rsid w:val="00622B23"/>
    <w:rsid w:val="00626040"/>
    <w:rsid w:val="006277C1"/>
    <w:rsid w:val="00631445"/>
    <w:rsid w:val="0063186F"/>
    <w:rsid w:val="00645793"/>
    <w:rsid w:val="0064656F"/>
    <w:rsid w:val="006558A6"/>
    <w:rsid w:val="0066100D"/>
    <w:rsid w:val="006615FD"/>
    <w:rsid w:val="006620A4"/>
    <w:rsid w:val="00662860"/>
    <w:rsid w:val="00665626"/>
    <w:rsid w:val="00666533"/>
    <w:rsid w:val="00670F92"/>
    <w:rsid w:val="00672BC9"/>
    <w:rsid w:val="006754C6"/>
    <w:rsid w:val="00676049"/>
    <w:rsid w:val="006818BB"/>
    <w:rsid w:val="00687764"/>
    <w:rsid w:val="006932A4"/>
    <w:rsid w:val="00697947"/>
    <w:rsid w:val="006A2677"/>
    <w:rsid w:val="006A3515"/>
    <w:rsid w:val="006B4681"/>
    <w:rsid w:val="006B5356"/>
    <w:rsid w:val="006C0553"/>
    <w:rsid w:val="006C1442"/>
    <w:rsid w:val="006C5DAE"/>
    <w:rsid w:val="006E3385"/>
    <w:rsid w:val="006E426C"/>
    <w:rsid w:val="006E6A4E"/>
    <w:rsid w:val="007148A7"/>
    <w:rsid w:val="0072126C"/>
    <w:rsid w:val="007234C7"/>
    <w:rsid w:val="00726021"/>
    <w:rsid w:val="00726F67"/>
    <w:rsid w:val="007303F1"/>
    <w:rsid w:val="0073704A"/>
    <w:rsid w:val="007400D7"/>
    <w:rsid w:val="00740196"/>
    <w:rsid w:val="007468C9"/>
    <w:rsid w:val="00751B2E"/>
    <w:rsid w:val="0075378D"/>
    <w:rsid w:val="00760115"/>
    <w:rsid w:val="00765467"/>
    <w:rsid w:val="0077264B"/>
    <w:rsid w:val="00774130"/>
    <w:rsid w:val="00776A56"/>
    <w:rsid w:val="007839EF"/>
    <w:rsid w:val="00787E2A"/>
    <w:rsid w:val="007A0C77"/>
    <w:rsid w:val="007A3055"/>
    <w:rsid w:val="007A3615"/>
    <w:rsid w:val="007A62F3"/>
    <w:rsid w:val="007A6384"/>
    <w:rsid w:val="007A647E"/>
    <w:rsid w:val="007A6D22"/>
    <w:rsid w:val="007A7EF7"/>
    <w:rsid w:val="007B37E0"/>
    <w:rsid w:val="007B5334"/>
    <w:rsid w:val="007C1D58"/>
    <w:rsid w:val="007C6139"/>
    <w:rsid w:val="007C6C34"/>
    <w:rsid w:val="007C7FB6"/>
    <w:rsid w:val="007D2333"/>
    <w:rsid w:val="007D350D"/>
    <w:rsid w:val="007D5EEC"/>
    <w:rsid w:val="007E1EB7"/>
    <w:rsid w:val="007E5A2B"/>
    <w:rsid w:val="007F0DC7"/>
    <w:rsid w:val="007F5365"/>
    <w:rsid w:val="007F6BD4"/>
    <w:rsid w:val="00811614"/>
    <w:rsid w:val="00822900"/>
    <w:rsid w:val="00823CC7"/>
    <w:rsid w:val="008354FD"/>
    <w:rsid w:val="00840D0E"/>
    <w:rsid w:val="0084207B"/>
    <w:rsid w:val="00851743"/>
    <w:rsid w:val="008604E6"/>
    <w:rsid w:val="00860E0F"/>
    <w:rsid w:val="00865DF9"/>
    <w:rsid w:val="00872232"/>
    <w:rsid w:val="008766C7"/>
    <w:rsid w:val="00883915"/>
    <w:rsid w:val="00887B80"/>
    <w:rsid w:val="0089060D"/>
    <w:rsid w:val="00892C0E"/>
    <w:rsid w:val="008960DD"/>
    <w:rsid w:val="008A3552"/>
    <w:rsid w:val="008A4F4E"/>
    <w:rsid w:val="008A5864"/>
    <w:rsid w:val="008A7023"/>
    <w:rsid w:val="008B096A"/>
    <w:rsid w:val="008C11CB"/>
    <w:rsid w:val="008C2BDC"/>
    <w:rsid w:val="008C3EE4"/>
    <w:rsid w:val="008D16A5"/>
    <w:rsid w:val="008E0BE4"/>
    <w:rsid w:val="008F6664"/>
    <w:rsid w:val="00906752"/>
    <w:rsid w:val="00915527"/>
    <w:rsid w:val="0092044C"/>
    <w:rsid w:val="00921473"/>
    <w:rsid w:val="00921B56"/>
    <w:rsid w:val="00930D14"/>
    <w:rsid w:val="00937ACA"/>
    <w:rsid w:val="00937D98"/>
    <w:rsid w:val="00943908"/>
    <w:rsid w:val="00943E1B"/>
    <w:rsid w:val="00950507"/>
    <w:rsid w:val="009578CA"/>
    <w:rsid w:val="00964A24"/>
    <w:rsid w:val="009665AA"/>
    <w:rsid w:val="00967A39"/>
    <w:rsid w:val="00972AAF"/>
    <w:rsid w:val="009740E3"/>
    <w:rsid w:val="00974D36"/>
    <w:rsid w:val="00986AF0"/>
    <w:rsid w:val="0099121E"/>
    <w:rsid w:val="0099224A"/>
    <w:rsid w:val="00993211"/>
    <w:rsid w:val="0099408F"/>
    <w:rsid w:val="009A21D3"/>
    <w:rsid w:val="009B4BB3"/>
    <w:rsid w:val="009B547D"/>
    <w:rsid w:val="009C0DA7"/>
    <w:rsid w:val="009C20C7"/>
    <w:rsid w:val="009D2424"/>
    <w:rsid w:val="009D3047"/>
    <w:rsid w:val="009E1C5E"/>
    <w:rsid w:val="009E778C"/>
    <w:rsid w:val="009F2E60"/>
    <w:rsid w:val="009F59D8"/>
    <w:rsid w:val="009F70DA"/>
    <w:rsid w:val="009F76E5"/>
    <w:rsid w:val="00A05C14"/>
    <w:rsid w:val="00A10621"/>
    <w:rsid w:val="00A16345"/>
    <w:rsid w:val="00A20F9E"/>
    <w:rsid w:val="00A22489"/>
    <w:rsid w:val="00A25692"/>
    <w:rsid w:val="00A25A7C"/>
    <w:rsid w:val="00A271C4"/>
    <w:rsid w:val="00A306BD"/>
    <w:rsid w:val="00A30A36"/>
    <w:rsid w:val="00A42583"/>
    <w:rsid w:val="00A506E1"/>
    <w:rsid w:val="00A508C3"/>
    <w:rsid w:val="00A55659"/>
    <w:rsid w:val="00A56E59"/>
    <w:rsid w:val="00A611AE"/>
    <w:rsid w:val="00A6271C"/>
    <w:rsid w:val="00A62964"/>
    <w:rsid w:val="00A74798"/>
    <w:rsid w:val="00A766DD"/>
    <w:rsid w:val="00A8322C"/>
    <w:rsid w:val="00A936F9"/>
    <w:rsid w:val="00A94918"/>
    <w:rsid w:val="00A95771"/>
    <w:rsid w:val="00AA123C"/>
    <w:rsid w:val="00AA3282"/>
    <w:rsid w:val="00AA4310"/>
    <w:rsid w:val="00AA70C4"/>
    <w:rsid w:val="00AB039D"/>
    <w:rsid w:val="00AB17BB"/>
    <w:rsid w:val="00AB18E2"/>
    <w:rsid w:val="00AB61C4"/>
    <w:rsid w:val="00AB726A"/>
    <w:rsid w:val="00AC55EB"/>
    <w:rsid w:val="00AC5F25"/>
    <w:rsid w:val="00AC6BB1"/>
    <w:rsid w:val="00AD235F"/>
    <w:rsid w:val="00AD4380"/>
    <w:rsid w:val="00AD58C6"/>
    <w:rsid w:val="00AD758F"/>
    <w:rsid w:val="00AE15EC"/>
    <w:rsid w:val="00AE15F4"/>
    <w:rsid w:val="00AE1759"/>
    <w:rsid w:val="00AE672E"/>
    <w:rsid w:val="00AE75AA"/>
    <w:rsid w:val="00AF2A3D"/>
    <w:rsid w:val="00B0207C"/>
    <w:rsid w:val="00B02F81"/>
    <w:rsid w:val="00B0301C"/>
    <w:rsid w:val="00B04587"/>
    <w:rsid w:val="00B07A26"/>
    <w:rsid w:val="00B16208"/>
    <w:rsid w:val="00B225F4"/>
    <w:rsid w:val="00B23205"/>
    <w:rsid w:val="00B275D2"/>
    <w:rsid w:val="00B27989"/>
    <w:rsid w:val="00B30752"/>
    <w:rsid w:val="00B31AF7"/>
    <w:rsid w:val="00B3451A"/>
    <w:rsid w:val="00B36087"/>
    <w:rsid w:val="00B36CE1"/>
    <w:rsid w:val="00B421B2"/>
    <w:rsid w:val="00B4602C"/>
    <w:rsid w:val="00B533D6"/>
    <w:rsid w:val="00B56FB3"/>
    <w:rsid w:val="00B61A4F"/>
    <w:rsid w:val="00B64EAE"/>
    <w:rsid w:val="00B7156A"/>
    <w:rsid w:val="00B741EC"/>
    <w:rsid w:val="00B74DC2"/>
    <w:rsid w:val="00B802B4"/>
    <w:rsid w:val="00B869A7"/>
    <w:rsid w:val="00B8797C"/>
    <w:rsid w:val="00B91A3E"/>
    <w:rsid w:val="00BA0C97"/>
    <w:rsid w:val="00BA0D63"/>
    <w:rsid w:val="00BA1FC8"/>
    <w:rsid w:val="00BA338A"/>
    <w:rsid w:val="00BA3CB7"/>
    <w:rsid w:val="00BA6FC5"/>
    <w:rsid w:val="00BB6550"/>
    <w:rsid w:val="00BC0559"/>
    <w:rsid w:val="00BC5FD8"/>
    <w:rsid w:val="00BC6DB2"/>
    <w:rsid w:val="00BD1D90"/>
    <w:rsid w:val="00BD4522"/>
    <w:rsid w:val="00BD466D"/>
    <w:rsid w:val="00BE6F9C"/>
    <w:rsid w:val="00BE76F0"/>
    <w:rsid w:val="00BF13E1"/>
    <w:rsid w:val="00BF6E9D"/>
    <w:rsid w:val="00C1057A"/>
    <w:rsid w:val="00C2053E"/>
    <w:rsid w:val="00C27868"/>
    <w:rsid w:val="00C31120"/>
    <w:rsid w:val="00C33D91"/>
    <w:rsid w:val="00C62DC0"/>
    <w:rsid w:val="00C7336B"/>
    <w:rsid w:val="00C76BFF"/>
    <w:rsid w:val="00C80906"/>
    <w:rsid w:val="00C82B2A"/>
    <w:rsid w:val="00C90C78"/>
    <w:rsid w:val="00C92ED8"/>
    <w:rsid w:val="00C95566"/>
    <w:rsid w:val="00C96688"/>
    <w:rsid w:val="00CA0B61"/>
    <w:rsid w:val="00CA3F48"/>
    <w:rsid w:val="00CA6B16"/>
    <w:rsid w:val="00CB63B9"/>
    <w:rsid w:val="00CC2A84"/>
    <w:rsid w:val="00CC5929"/>
    <w:rsid w:val="00CC7700"/>
    <w:rsid w:val="00CD349B"/>
    <w:rsid w:val="00CD7F10"/>
    <w:rsid w:val="00CE5F25"/>
    <w:rsid w:val="00CF2545"/>
    <w:rsid w:val="00CF2775"/>
    <w:rsid w:val="00CF5042"/>
    <w:rsid w:val="00D17E67"/>
    <w:rsid w:val="00D21232"/>
    <w:rsid w:val="00D23738"/>
    <w:rsid w:val="00D35EBF"/>
    <w:rsid w:val="00D424C9"/>
    <w:rsid w:val="00D440A0"/>
    <w:rsid w:val="00D51D3D"/>
    <w:rsid w:val="00D54786"/>
    <w:rsid w:val="00D57F53"/>
    <w:rsid w:val="00D66C2E"/>
    <w:rsid w:val="00D81204"/>
    <w:rsid w:val="00D825C8"/>
    <w:rsid w:val="00D84D55"/>
    <w:rsid w:val="00D85529"/>
    <w:rsid w:val="00D87139"/>
    <w:rsid w:val="00D90612"/>
    <w:rsid w:val="00D91EDD"/>
    <w:rsid w:val="00D9286A"/>
    <w:rsid w:val="00D93FB5"/>
    <w:rsid w:val="00D95495"/>
    <w:rsid w:val="00DA2FEC"/>
    <w:rsid w:val="00DA61FB"/>
    <w:rsid w:val="00DB71AF"/>
    <w:rsid w:val="00DB722D"/>
    <w:rsid w:val="00DC10FF"/>
    <w:rsid w:val="00DC2613"/>
    <w:rsid w:val="00DC3DCE"/>
    <w:rsid w:val="00DC6318"/>
    <w:rsid w:val="00DE1463"/>
    <w:rsid w:val="00DE4B43"/>
    <w:rsid w:val="00DF0815"/>
    <w:rsid w:val="00DF1411"/>
    <w:rsid w:val="00E069E4"/>
    <w:rsid w:val="00E1007D"/>
    <w:rsid w:val="00E12C38"/>
    <w:rsid w:val="00E17CB0"/>
    <w:rsid w:val="00E25D54"/>
    <w:rsid w:val="00E321A6"/>
    <w:rsid w:val="00E37BB0"/>
    <w:rsid w:val="00E42800"/>
    <w:rsid w:val="00E473F9"/>
    <w:rsid w:val="00E56CDA"/>
    <w:rsid w:val="00E600DE"/>
    <w:rsid w:val="00E6062D"/>
    <w:rsid w:val="00E73490"/>
    <w:rsid w:val="00E7539D"/>
    <w:rsid w:val="00E8145C"/>
    <w:rsid w:val="00E81F02"/>
    <w:rsid w:val="00E84518"/>
    <w:rsid w:val="00E87379"/>
    <w:rsid w:val="00E90790"/>
    <w:rsid w:val="00E92C99"/>
    <w:rsid w:val="00E94A4C"/>
    <w:rsid w:val="00EA0CF3"/>
    <w:rsid w:val="00EB2D5A"/>
    <w:rsid w:val="00EB425C"/>
    <w:rsid w:val="00EB48D9"/>
    <w:rsid w:val="00EC0E3E"/>
    <w:rsid w:val="00EC2003"/>
    <w:rsid w:val="00EC3704"/>
    <w:rsid w:val="00EC3750"/>
    <w:rsid w:val="00EC4325"/>
    <w:rsid w:val="00ED7A84"/>
    <w:rsid w:val="00EE3756"/>
    <w:rsid w:val="00EF0693"/>
    <w:rsid w:val="00EF1701"/>
    <w:rsid w:val="00EF1DD8"/>
    <w:rsid w:val="00EF3D15"/>
    <w:rsid w:val="00F04942"/>
    <w:rsid w:val="00F067FD"/>
    <w:rsid w:val="00F12594"/>
    <w:rsid w:val="00F14ADB"/>
    <w:rsid w:val="00F15B05"/>
    <w:rsid w:val="00F26FC9"/>
    <w:rsid w:val="00F30FA1"/>
    <w:rsid w:val="00F51E67"/>
    <w:rsid w:val="00F60C98"/>
    <w:rsid w:val="00F610D4"/>
    <w:rsid w:val="00F62B58"/>
    <w:rsid w:val="00F62E38"/>
    <w:rsid w:val="00F6331D"/>
    <w:rsid w:val="00F67538"/>
    <w:rsid w:val="00F705BA"/>
    <w:rsid w:val="00F73D2B"/>
    <w:rsid w:val="00F80BB0"/>
    <w:rsid w:val="00F82A0D"/>
    <w:rsid w:val="00F87FB6"/>
    <w:rsid w:val="00FA10B4"/>
    <w:rsid w:val="00FA3B36"/>
    <w:rsid w:val="00FA502A"/>
    <w:rsid w:val="00FB18C3"/>
    <w:rsid w:val="00FB72BA"/>
    <w:rsid w:val="00FC456E"/>
    <w:rsid w:val="00FC4637"/>
    <w:rsid w:val="00FD55AF"/>
    <w:rsid w:val="00FD6E3E"/>
    <w:rsid w:val="00FE5D23"/>
    <w:rsid w:val="00FE7CC9"/>
    <w:rsid w:val="00FF369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3828"/>
  <w15:docId w15:val="{0B03B1F8-3CC9-491C-9387-DDC6F0F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locked="1" w:semiHidden="1" w:uiPriority="9" w:unhideWhenUsed="1"/>
    <w:lsdException w:name="heading 8" w:locked="1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rsid w:val="005238FC"/>
    <w:pPr>
      <w:spacing w:after="200"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3B7AC1"/>
    <w:pPr>
      <w:keepNext/>
      <w:keepLines/>
      <w:numPr>
        <w:numId w:val="1"/>
      </w:numPr>
      <w:outlineLvl w:val="0"/>
    </w:pPr>
    <w:rPr>
      <w:rFonts w:eastAsia="Times New Roman"/>
      <w:b/>
      <w:bCs/>
      <w:caps/>
      <w:sz w:val="20"/>
      <w:szCs w:val="28"/>
    </w:rPr>
  </w:style>
  <w:style w:type="paragraph" w:styleId="Heading2">
    <w:name w:val="heading 2"/>
    <w:basedOn w:val="Normal"/>
    <w:next w:val="BodyText2"/>
    <w:link w:val="Heading2Char"/>
    <w:qFormat/>
    <w:rsid w:val="00EC3750"/>
    <w:pPr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BodyText3"/>
    <w:link w:val="Heading3Char"/>
    <w:qFormat/>
    <w:rsid w:val="004E11BE"/>
    <w:pPr>
      <w:numPr>
        <w:ilvl w:val="2"/>
        <w:numId w:val="1"/>
      </w:numPr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BodyText4"/>
    <w:link w:val="Heading4Char"/>
    <w:autoRedefine/>
    <w:qFormat/>
    <w:rsid w:val="00B36087"/>
    <w:pPr>
      <w:numPr>
        <w:numId w:val="8"/>
      </w:numPr>
      <w:outlineLvl w:val="3"/>
    </w:pPr>
    <w:rPr>
      <w:rFonts w:eastAsia="Times New Roman"/>
      <w:bCs/>
      <w:iCs/>
      <w:noProof/>
    </w:rPr>
  </w:style>
  <w:style w:type="paragraph" w:styleId="Heading5">
    <w:name w:val="heading 5"/>
    <w:basedOn w:val="Normal"/>
    <w:next w:val="BodyText5"/>
    <w:link w:val="Heading5Char"/>
    <w:qFormat/>
    <w:rsid w:val="004E7A0A"/>
    <w:pPr>
      <w:numPr>
        <w:ilvl w:val="4"/>
        <w:numId w:val="1"/>
      </w:numPr>
      <w:outlineLvl w:val="4"/>
    </w:pPr>
    <w:rPr>
      <w:rFonts w:eastAsia="Times New Roman"/>
    </w:rPr>
  </w:style>
  <w:style w:type="paragraph" w:styleId="Heading6">
    <w:name w:val="heading 6"/>
    <w:basedOn w:val="Normal"/>
    <w:next w:val="BodyText6"/>
    <w:link w:val="Heading6Char"/>
    <w:uiPriority w:val="99"/>
    <w:qFormat/>
    <w:rsid w:val="004E7A0A"/>
    <w:pPr>
      <w:numPr>
        <w:ilvl w:val="5"/>
        <w:numId w:val="1"/>
      </w:numPr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AD235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AD235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F6E9D"/>
    <w:pPr>
      <w:pageBreakBefore/>
      <w:numPr>
        <w:ilvl w:val="8"/>
        <w:numId w:val="1"/>
      </w:numPr>
      <w:suppressAutoHyphens/>
      <w:spacing w:after="300"/>
      <w:jc w:val="center"/>
      <w:outlineLvl w:val="8"/>
    </w:pPr>
    <w:rPr>
      <w:rFonts w:eastAsia="Times New Roman"/>
      <w:iCs/>
      <w:smallCaps/>
      <w:color w:val="40404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04"/>
    <w:rPr>
      <w:rFonts w:eastAsia="Times New Roman"/>
      <w:b/>
      <w:bCs/>
      <w:caps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B869A7"/>
    <w:pPr>
      <w:ind w:left="624"/>
    </w:pPr>
  </w:style>
  <w:style w:type="character" w:customStyle="1" w:styleId="BodyText2Char">
    <w:name w:val="Body Text 2 Char"/>
    <w:basedOn w:val="DefaultParagraphFont"/>
    <w:link w:val="BodyText2"/>
    <w:uiPriority w:val="99"/>
    <w:rsid w:val="00D81204"/>
  </w:style>
  <w:style w:type="character" w:customStyle="1" w:styleId="Heading2Char">
    <w:name w:val="Heading 2 Char"/>
    <w:link w:val="Heading2"/>
    <w:rsid w:val="00D81204"/>
    <w:rPr>
      <w:rFonts w:eastAsia="Times New Roman"/>
      <w:bCs/>
      <w:sz w:val="22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B869A7"/>
    <w:pPr>
      <w:ind w:left="624"/>
    </w:pPr>
  </w:style>
  <w:style w:type="character" w:customStyle="1" w:styleId="BodyTextChar">
    <w:name w:val="Body Text Char"/>
    <w:basedOn w:val="DefaultParagraphFont"/>
    <w:link w:val="BodyText"/>
    <w:uiPriority w:val="99"/>
    <w:rsid w:val="00D81204"/>
  </w:style>
  <w:style w:type="character" w:customStyle="1" w:styleId="Heading3Char">
    <w:name w:val="Heading 3 Char"/>
    <w:link w:val="Heading3"/>
    <w:rsid w:val="004E11BE"/>
    <w:rPr>
      <w:rFonts w:eastAsia="Times New Roman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B36087"/>
    <w:rPr>
      <w:rFonts w:eastAsia="Times New Roman"/>
      <w:bCs/>
      <w:iCs/>
      <w:noProof/>
      <w:sz w:val="22"/>
      <w:szCs w:val="22"/>
      <w:lang w:eastAsia="en-US"/>
    </w:rPr>
  </w:style>
  <w:style w:type="character" w:customStyle="1" w:styleId="Heading5Char">
    <w:name w:val="Heading 5 Char"/>
    <w:link w:val="Heading5"/>
    <w:rsid w:val="004E7A0A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4E7A0A"/>
    <w:rPr>
      <w:rFonts w:eastAsia="Times New Roman"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B48D9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3C5A1A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rsid w:val="00D81204"/>
    <w:rPr>
      <w:rFonts w:eastAsia="Times New Roman"/>
      <w:iCs/>
      <w:smallCaps/>
      <w:color w:val="404040"/>
      <w:sz w:val="21"/>
      <w:lang w:eastAsia="en-US"/>
    </w:rPr>
  </w:style>
  <w:style w:type="paragraph" w:styleId="BodyText3">
    <w:name w:val="Body Text 3"/>
    <w:basedOn w:val="Normal"/>
    <w:link w:val="BodyText3Char"/>
    <w:uiPriority w:val="99"/>
    <w:rsid w:val="00760115"/>
    <w:pPr>
      <w:ind w:left="1247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D81204"/>
    <w:rPr>
      <w:szCs w:val="16"/>
    </w:rPr>
  </w:style>
  <w:style w:type="paragraph" w:customStyle="1" w:styleId="BodyText4">
    <w:name w:val="Body Text 4"/>
    <w:basedOn w:val="Normal"/>
    <w:link w:val="BodyText4Char"/>
    <w:uiPriority w:val="99"/>
    <w:rsid w:val="00B869A7"/>
    <w:pPr>
      <w:ind w:left="1701"/>
    </w:pPr>
  </w:style>
  <w:style w:type="paragraph" w:customStyle="1" w:styleId="BodyText5">
    <w:name w:val="Body Text 5"/>
    <w:basedOn w:val="Normal"/>
    <w:link w:val="BodyText5Char"/>
    <w:uiPriority w:val="99"/>
    <w:rsid w:val="00BA1FC8"/>
    <w:pPr>
      <w:ind w:left="2155"/>
    </w:pPr>
  </w:style>
  <w:style w:type="character" w:customStyle="1" w:styleId="BodyText4Char">
    <w:name w:val="Body Text 4 Char"/>
    <w:basedOn w:val="DefaultParagraphFont"/>
    <w:link w:val="BodyText4"/>
    <w:uiPriority w:val="99"/>
    <w:rsid w:val="00D81204"/>
  </w:style>
  <w:style w:type="paragraph" w:customStyle="1" w:styleId="BodyText6">
    <w:name w:val="Body Text 6"/>
    <w:basedOn w:val="Normal"/>
    <w:link w:val="BodyText6Char"/>
    <w:uiPriority w:val="99"/>
    <w:rsid w:val="00EB48D9"/>
    <w:pPr>
      <w:ind w:left="2608"/>
    </w:pPr>
  </w:style>
  <w:style w:type="character" w:customStyle="1" w:styleId="BodyText5Char">
    <w:name w:val="Body Text 5 Char"/>
    <w:basedOn w:val="DefaultParagraphFont"/>
    <w:link w:val="BodyText5"/>
    <w:uiPriority w:val="99"/>
    <w:rsid w:val="00D81204"/>
  </w:style>
  <w:style w:type="character" w:customStyle="1" w:styleId="BodyText6Char">
    <w:name w:val="Body Text 6 Char"/>
    <w:basedOn w:val="DefaultParagraphFont"/>
    <w:link w:val="BodyText6"/>
    <w:uiPriority w:val="99"/>
    <w:rsid w:val="00D81204"/>
  </w:style>
  <w:style w:type="paragraph" w:styleId="Header">
    <w:name w:val="header"/>
    <w:basedOn w:val="Normal"/>
    <w:link w:val="HeaderChar"/>
    <w:uiPriority w:val="99"/>
    <w:unhideWhenUsed/>
    <w:rsid w:val="0076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5"/>
  </w:style>
  <w:style w:type="paragraph" w:styleId="Footer">
    <w:name w:val="footer"/>
    <w:basedOn w:val="Normal"/>
    <w:link w:val="FooterChar"/>
    <w:uiPriority w:val="99"/>
    <w:unhideWhenUsed/>
    <w:rsid w:val="0076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5"/>
  </w:style>
  <w:style w:type="paragraph" w:customStyle="1" w:styleId="ListLegal1">
    <w:name w:val="List Legal 1"/>
    <w:basedOn w:val="Normal"/>
    <w:next w:val="BodyText"/>
    <w:uiPriority w:val="99"/>
    <w:rsid w:val="004E7A0A"/>
    <w:pPr>
      <w:keepNext/>
      <w:keepLines/>
      <w:numPr>
        <w:numId w:val="2"/>
      </w:numPr>
    </w:pPr>
    <w:rPr>
      <w:b/>
      <w:caps/>
      <w:sz w:val="20"/>
    </w:rPr>
  </w:style>
  <w:style w:type="paragraph" w:customStyle="1" w:styleId="ListLegal2">
    <w:name w:val="List Legal 2"/>
    <w:basedOn w:val="Normal"/>
    <w:next w:val="BodyText2"/>
    <w:uiPriority w:val="1"/>
    <w:rsid w:val="00CA0B61"/>
    <w:pPr>
      <w:numPr>
        <w:ilvl w:val="1"/>
        <w:numId w:val="2"/>
      </w:numPr>
    </w:pPr>
  </w:style>
  <w:style w:type="paragraph" w:customStyle="1" w:styleId="ListLegal3">
    <w:name w:val="List Legal 3"/>
    <w:basedOn w:val="Normal"/>
    <w:next w:val="BodyText3"/>
    <w:uiPriority w:val="1"/>
    <w:rsid w:val="00CA0B61"/>
    <w:pPr>
      <w:numPr>
        <w:ilvl w:val="2"/>
        <w:numId w:val="2"/>
      </w:numPr>
    </w:pPr>
  </w:style>
  <w:style w:type="paragraph" w:customStyle="1" w:styleId="ListLegal4">
    <w:name w:val="List Legal 4"/>
    <w:basedOn w:val="Normal"/>
    <w:next w:val="BodyText4"/>
    <w:autoRedefine/>
    <w:uiPriority w:val="1"/>
    <w:rsid w:val="00B36087"/>
    <w:pPr>
      <w:numPr>
        <w:numId w:val="5"/>
      </w:numPr>
    </w:pPr>
    <w:rPr>
      <w:lang w:val="sr-Latn-RS"/>
    </w:rPr>
  </w:style>
  <w:style w:type="paragraph" w:customStyle="1" w:styleId="ListLegal5">
    <w:name w:val="List Legal 5"/>
    <w:basedOn w:val="Normal"/>
    <w:next w:val="BodyText5"/>
    <w:uiPriority w:val="1"/>
    <w:rsid w:val="003E7EEC"/>
    <w:pPr>
      <w:numPr>
        <w:ilvl w:val="4"/>
        <w:numId w:val="2"/>
      </w:numPr>
    </w:pPr>
  </w:style>
  <w:style w:type="paragraph" w:customStyle="1" w:styleId="ListLegal6">
    <w:name w:val="List Legal 6"/>
    <w:basedOn w:val="Normal"/>
    <w:next w:val="BodyText6"/>
    <w:uiPriority w:val="1"/>
    <w:rsid w:val="003E7EEC"/>
    <w:pPr>
      <w:numPr>
        <w:ilvl w:val="5"/>
        <w:numId w:val="2"/>
      </w:numPr>
    </w:pPr>
  </w:style>
  <w:style w:type="table" w:styleId="TableGrid">
    <w:name w:val="Table Grid"/>
    <w:basedOn w:val="TableNormal"/>
    <w:uiPriority w:val="59"/>
    <w:locked/>
    <w:rsid w:val="00F87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A3B36"/>
  </w:style>
  <w:style w:type="paragraph" w:styleId="TOC2">
    <w:name w:val="toc 2"/>
    <w:basedOn w:val="Normal"/>
    <w:next w:val="Normal"/>
    <w:autoRedefine/>
    <w:uiPriority w:val="39"/>
    <w:unhideWhenUsed/>
    <w:rsid w:val="00FA3B3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3B36"/>
    <w:pPr>
      <w:ind w:left="440"/>
    </w:pPr>
  </w:style>
  <w:style w:type="character" w:styleId="Hyperlink">
    <w:name w:val="Hyperlink"/>
    <w:uiPriority w:val="99"/>
    <w:unhideWhenUsed/>
    <w:rsid w:val="00FA3B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EF0693"/>
    <w:pPr>
      <w:tabs>
        <w:tab w:val="left" w:pos="720"/>
      </w:tabs>
      <w:spacing w:before="120" w:after="120" w:line="360" w:lineRule="auto"/>
      <w:ind w:left="720"/>
    </w:pPr>
    <w:rPr>
      <w:rFonts w:ascii="Book Antiqua" w:eastAsia="Times New Roman" w:hAnsi="Book Antiqua"/>
      <w:szCs w:val="20"/>
      <w:lang w:eastAsia="hu-HU"/>
    </w:rPr>
  </w:style>
  <w:style w:type="character" w:customStyle="1" w:styleId="BodyTextIndent3Char">
    <w:name w:val="Body Text Indent 3 Char"/>
    <w:link w:val="BodyTextIndent3"/>
    <w:semiHidden/>
    <w:rsid w:val="00EF0693"/>
    <w:rPr>
      <w:rFonts w:ascii="Book Antiqua" w:eastAsia="Times New Roman" w:hAnsi="Book Antiqua"/>
      <w:sz w:val="22"/>
    </w:rPr>
  </w:style>
  <w:style w:type="paragraph" w:styleId="FootnoteText">
    <w:name w:val="footnote text"/>
    <w:basedOn w:val="Normal"/>
    <w:link w:val="FootnoteTextChar"/>
    <w:semiHidden/>
    <w:rsid w:val="00EF0693"/>
    <w:pPr>
      <w:spacing w:after="0" w:line="240" w:lineRule="auto"/>
      <w:jc w:val="left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link w:val="FootnoteText"/>
    <w:semiHidden/>
    <w:rsid w:val="00EF0693"/>
    <w:rPr>
      <w:rFonts w:eastAsia="Times New Roman"/>
    </w:rPr>
  </w:style>
  <w:style w:type="character" w:styleId="FootnoteReference">
    <w:name w:val="footnote reference"/>
    <w:semiHidden/>
    <w:rsid w:val="00EF0693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EF069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0693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6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F0693"/>
    <w:rPr>
      <w:sz w:val="22"/>
      <w:szCs w:val="22"/>
      <w:lang w:eastAsia="en-US"/>
    </w:rPr>
  </w:style>
  <w:style w:type="paragraph" w:customStyle="1" w:styleId="ListAlpha1">
    <w:name w:val="List Alpha 1"/>
    <w:basedOn w:val="Normal"/>
    <w:next w:val="BodyText"/>
    <w:rsid w:val="00127482"/>
    <w:pPr>
      <w:numPr>
        <w:numId w:val="3"/>
      </w:numPr>
      <w:tabs>
        <w:tab w:val="left" w:pos="22"/>
      </w:tabs>
    </w:pPr>
    <w:rPr>
      <w:rFonts w:eastAsia="Times New Roman"/>
      <w:szCs w:val="20"/>
      <w:lang w:val="en-GB"/>
    </w:rPr>
  </w:style>
  <w:style w:type="paragraph" w:customStyle="1" w:styleId="ListAlpha2">
    <w:name w:val="List Alpha 2"/>
    <w:basedOn w:val="Normal"/>
    <w:next w:val="BodyText2"/>
    <w:rsid w:val="00127482"/>
    <w:pPr>
      <w:numPr>
        <w:ilvl w:val="1"/>
        <w:numId w:val="3"/>
      </w:numPr>
      <w:tabs>
        <w:tab w:val="left" w:pos="50"/>
      </w:tabs>
    </w:pPr>
    <w:rPr>
      <w:rFonts w:eastAsia="Times New Roman"/>
      <w:szCs w:val="20"/>
      <w:lang w:val="en-GB"/>
    </w:rPr>
  </w:style>
  <w:style w:type="paragraph" w:customStyle="1" w:styleId="ListAlpha3">
    <w:name w:val="List Alpha 3"/>
    <w:basedOn w:val="Normal"/>
    <w:next w:val="BodyText3"/>
    <w:rsid w:val="00127482"/>
    <w:pPr>
      <w:numPr>
        <w:ilvl w:val="2"/>
        <w:numId w:val="3"/>
      </w:numPr>
      <w:tabs>
        <w:tab w:val="left" w:pos="68"/>
      </w:tabs>
    </w:pPr>
    <w:rPr>
      <w:rFonts w:eastAsia="Times New Roman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30412F"/>
    <w:pPr>
      <w:autoSpaceDE w:val="0"/>
      <w:autoSpaceDN w:val="0"/>
      <w:jc w:val="center"/>
    </w:pPr>
    <w:rPr>
      <w:rFonts w:eastAsia="Times New Roman"/>
      <w:b/>
      <w:bCs/>
      <w:smallCaps/>
      <w:sz w:val="24"/>
      <w:szCs w:val="24"/>
    </w:rPr>
  </w:style>
  <w:style w:type="character" w:customStyle="1" w:styleId="TitleChar">
    <w:name w:val="Title Char"/>
    <w:link w:val="Title"/>
    <w:uiPriority w:val="10"/>
    <w:rsid w:val="0030412F"/>
    <w:rPr>
      <w:rFonts w:eastAsia="Times New Roman"/>
      <w:b/>
      <w:bCs/>
      <w:smallCap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40D0E"/>
    <w:rPr>
      <w:b/>
      <w:bCs/>
    </w:rPr>
  </w:style>
  <w:style w:type="paragraph" w:styleId="NormalWeb">
    <w:name w:val="Normal (Web)"/>
    <w:basedOn w:val="Normal"/>
    <w:uiPriority w:val="99"/>
    <w:unhideWhenUsed/>
    <w:rsid w:val="00840D0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1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26C"/>
    <w:pPr>
      <w:spacing w:before="100" w:beforeAutospacing="1" w:after="100" w:afterAutospacing="1" w:line="240" w:lineRule="auto"/>
      <w:jc w:val="left"/>
    </w:pPr>
    <w:rPr>
      <w:rFonts w:asciiTheme="minorHAnsi" w:eastAsia="Times New Roman" w:hAnsi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26C"/>
    <w:rPr>
      <w:rFonts w:asciiTheme="minorHAnsi" w:eastAsia="Times New Roman" w:hAnsiTheme="minorHAnsi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6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126C"/>
    <w:pPr>
      <w:spacing w:before="100" w:beforeAutospacing="1" w:after="100" w:afterAutospacing="1" w:line="240" w:lineRule="auto"/>
      <w:ind w:left="720"/>
      <w:contextualSpacing/>
      <w:jc w:val="left"/>
    </w:pPr>
    <w:rPr>
      <w:rFonts w:asciiTheme="minorHAnsi" w:eastAsia="Times New Roman" w:hAnsiTheme="minorHAnsi" w:cs="Arial"/>
    </w:rPr>
  </w:style>
  <w:style w:type="paragraph" w:styleId="NoSpacing">
    <w:name w:val="No Spacing"/>
    <w:uiPriority w:val="1"/>
    <w:qFormat/>
    <w:rsid w:val="0072126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cf0">
    <w:name w:val="cf0"/>
    <w:basedOn w:val="Normal"/>
    <w:rsid w:val="00993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D9286A"/>
  </w:style>
  <w:style w:type="character" w:customStyle="1" w:styleId="shorttext">
    <w:name w:val="short_text"/>
    <w:basedOn w:val="DefaultParagraphFont"/>
    <w:rsid w:val="00A611AE"/>
  </w:style>
  <w:style w:type="paragraph" w:styleId="EndnoteText">
    <w:name w:val="endnote text"/>
    <w:basedOn w:val="Normal"/>
    <w:link w:val="EndnoteTextChar"/>
    <w:uiPriority w:val="99"/>
    <w:semiHidden/>
    <w:unhideWhenUsed/>
    <w:rsid w:val="000E6B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B9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E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KT\Templates\Word\BLA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5525-3D0B-48EA-9392-22E709AD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BLAEN</Template>
  <TotalTime>69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Lakatos Köves és Társai Ügyvédi Iroda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György</dc:creator>
  <cp:lastModifiedBy>Dirner Kornél</cp:lastModifiedBy>
  <cp:revision>5</cp:revision>
  <cp:lastPrinted>2015-08-04T15:18:00Z</cp:lastPrinted>
  <dcterms:created xsi:type="dcterms:W3CDTF">2018-05-31T08:37:00Z</dcterms:created>
  <dcterms:modified xsi:type="dcterms:W3CDTF">2018-05-31T10:32:00Z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DMS_LKT-_Title">
    <vt:lpwstr>Accenture: Bilingual Articles of association (new Civil Code)</vt:lpwstr>
  </property>
  <property fmtid="{D5CDD505-2E9C-101B-9397-08002B2CF9AE}" pid="3" name="TMDMS_LKT-_BrID">
    <vt:lpwstr>59985</vt:lpwstr>
  </property>
  <property fmtid="{D5CDD505-2E9C-101B-9397-08002B2CF9AE}" pid="4" name="TMDMS_LKT-_DocID">
    <vt:lpwstr>129442</vt:lpwstr>
  </property>
  <property fmtid="{D5CDD505-2E9C-101B-9397-08002B2CF9AE}" pid="5" name="TMDMS_LKT-_DocNum">
    <vt:lpwstr>136981</vt:lpwstr>
  </property>
  <property fmtid="{D5CDD505-2E9C-101B-9397-08002B2CF9AE}" pid="6" name="TMDMS_LKT-_DocVer">
    <vt:lpwstr>4</vt:lpwstr>
  </property>
  <property fmtid="{D5CDD505-2E9C-101B-9397-08002B2CF9AE}" pid="7" name="TMDMS_LKT-_DocNumVer">
    <vt:lpwstr>136981v4</vt:lpwstr>
  </property>
  <property fmtid="{D5CDD505-2E9C-101B-9397-08002B2CF9AE}" pid="8" name="TMDMS_LKT-_Checksum">
    <vt:lpwstr>E001</vt:lpwstr>
  </property>
</Properties>
</file>