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061C" w14:textId="398F8F5D" w:rsidR="001A15E8" w:rsidRPr="00977743" w:rsidRDefault="00D40599" w:rsidP="00977743">
      <w:pPr>
        <w:ind w:right="-12"/>
        <w:jc w:val="center"/>
        <w:rPr>
          <w:rFonts w:ascii="Cambria" w:hAnsi="Cambria"/>
          <w:b/>
          <w:sz w:val="30"/>
          <w:szCs w:val="30"/>
          <w:lang w:val="hu-HU"/>
        </w:rPr>
      </w:pPr>
      <w:r w:rsidRPr="003D2A88">
        <w:rPr>
          <w:rFonts w:ascii="Cambria" w:hAnsi="Cambria"/>
          <w:b/>
          <w:sz w:val="30"/>
          <w:szCs w:val="30"/>
          <w:lang w:val="hu-HU"/>
        </w:rPr>
        <w:t xml:space="preserve">NYILATKOZAT </w:t>
      </w:r>
      <w:r w:rsidR="007361F6" w:rsidRPr="003D2A88">
        <w:rPr>
          <w:rFonts w:ascii="Cambria" w:hAnsi="Cambria"/>
          <w:b/>
          <w:sz w:val="30"/>
          <w:szCs w:val="30"/>
          <w:lang w:val="hu-HU"/>
        </w:rPr>
        <w:t>A HÁZVÁSÁRLÁSI PÁLYÁZATHOZ</w:t>
      </w:r>
    </w:p>
    <w:p w14:paraId="13B6E29B" w14:textId="77777777" w:rsidR="00D40599" w:rsidRPr="003D2A88" w:rsidRDefault="00D40599" w:rsidP="002613E5">
      <w:pPr>
        <w:pStyle w:val="NoSpacing"/>
        <w:tabs>
          <w:tab w:val="left" w:leader="dot" w:pos="3686"/>
        </w:tabs>
        <w:spacing w:line="360" w:lineRule="auto"/>
        <w:ind w:right="-1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35A0AE0F" w14:textId="373F2D12" w:rsidR="00D40599" w:rsidRPr="00EC5DEA" w:rsidRDefault="00D40599" w:rsidP="002613E5">
      <w:pPr>
        <w:pStyle w:val="NoSpacing"/>
        <w:tabs>
          <w:tab w:val="left" w:leader="dot" w:pos="3686"/>
        </w:tabs>
        <w:spacing w:after="120" w:line="288" w:lineRule="auto"/>
        <w:ind w:right="-11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Alulírott</w:t>
      </w:r>
      <w:r w:rsidR="00A632FC"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ak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_____________________________ </w:t>
      </w:r>
      <w:r w:rsidR="00A62906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(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családi és utón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é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v</w:t>
      </w:r>
      <w:r w:rsidR="00AF3B8D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(</w:t>
      </w:r>
      <w:bookmarkStart w:id="0" w:name="_GoBack"/>
      <w:bookmarkEnd w:id="0"/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a személyazonosító igazolvány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ban feltüntetettek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szerint)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; az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egyik szülő neve: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_____________________________;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állandó lakcíme: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_____________________________;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személyazonosító igazolvány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ának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száma: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_____________________________;</w:t>
      </w:r>
    </w:p>
    <w:p w14:paraId="5C3EDCAD" w14:textId="4E7D2B77" w:rsidR="00290ACB" w:rsidRPr="00EC5DEA" w:rsidRDefault="00D40599" w:rsidP="002613E5">
      <w:pPr>
        <w:pStyle w:val="NoSpacing"/>
        <w:tabs>
          <w:tab w:val="left" w:leader="dot" w:pos="3686"/>
        </w:tabs>
        <w:spacing w:after="120" w:line="288" w:lineRule="auto"/>
        <w:ind w:right="-11"/>
        <w:jc w:val="both"/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a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személyazonosító igazolvány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á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t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kiállító szerv megnevezése: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_____________________________; </w:t>
      </w:r>
      <w:r w:rsidR="00290ACB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születési id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eje</w:t>
      </w:r>
      <w:r w:rsidR="00290ACB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: _____________________________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)</w:t>
      </w:r>
      <w:r w:rsidR="00290ACB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és 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_____________________________ 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(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(családi és utónév, a személyazonosító igazolványban feltüntetettek szerint); az egyik szülő neve: _____________________________; állandó lakcíme: _____________________________; személyazonosító igazolvány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ának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száma: _____________________________;</w:t>
      </w:r>
      <w:r w:rsidR="00290ACB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a személyazonosító igazolvány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á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t kiállító szerv megnevezése: _____________________________; </w:t>
      </w:r>
      <w:r w:rsidR="00290ACB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születési id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eje</w:t>
      </w:r>
      <w:r w:rsidR="00290ACB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: _____________________________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)</w:t>
      </w:r>
      <w:r w:rsidR="00D67BF7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,</w:t>
      </w:r>
      <w:r w:rsidR="00290ACB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C73941" w:rsidRP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mint a Prosperitati Alapítvány által kiírt, I-01/2018- II </w:t>
      </w:r>
      <w:proofErr w:type="spellStart"/>
      <w:r w:rsidR="00C73941" w:rsidRP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refenciaszám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ú</w:t>
      </w:r>
      <w:proofErr w:type="spellEnd"/>
      <w:r w:rsid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,</w:t>
      </w:r>
      <w:r w:rsidR="00C73941" w:rsidRP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falusi házak vásárlását célzó vissza nem térítendő támogatás nyújtására vonatkozó pályázati k</w:t>
      </w:r>
      <w:r w:rsid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i</w:t>
      </w:r>
      <w:r w:rsidR="00C73941" w:rsidRP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írás</w:t>
      </w:r>
      <w:r w:rsid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ra </w:t>
      </w:r>
      <w:r w:rsidR="00C73941" w:rsidRP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pályáz</w:t>
      </w:r>
      <w:r w:rsid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atot benyújtók</w:t>
      </w:r>
      <w:r w:rsidR="00C73941" w:rsidRP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,</w:t>
      </w:r>
      <w:r w:rsidR="00C73941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kijelentjük </w:t>
      </w:r>
      <w:r w:rsidR="00A632FC"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hogy</w:t>
      </w:r>
      <w:r w:rsidR="000767ED"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:</w:t>
      </w:r>
    </w:p>
    <w:p w14:paraId="2F2585E1" w14:textId="7BB30892" w:rsidR="00C5370C" w:rsidRPr="00EC5DEA" w:rsidRDefault="003D2A88" w:rsidP="007F0E72">
      <w:pPr>
        <w:pStyle w:val="NoSpacing"/>
        <w:numPr>
          <w:ilvl w:val="0"/>
          <w:numId w:val="3"/>
        </w:numPr>
        <w:tabs>
          <w:tab w:val="left" w:leader="dot" w:pos="3686"/>
        </w:tabs>
        <w:spacing w:after="100" w:line="288" w:lineRule="auto"/>
        <w:ind w:left="426" w:right="-11" w:hanging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L</w:t>
      </w:r>
      <w:r w:rsidR="00551D87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egalább 5 éve rendelkezünk folyamatos bejelentett lakcímmel Vajdaság AT területén</w:t>
      </w:r>
      <w:r w:rsidR="00C5370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;</w:t>
      </w:r>
    </w:p>
    <w:p w14:paraId="06FDC5CE" w14:textId="3124ECBD" w:rsidR="00146D18" w:rsidRPr="00EC5DEA" w:rsidRDefault="003D2A88" w:rsidP="007F0E72">
      <w:pPr>
        <w:pStyle w:val="NoSpacing"/>
        <w:numPr>
          <w:ilvl w:val="0"/>
          <w:numId w:val="3"/>
        </w:numPr>
        <w:tabs>
          <w:tab w:val="left" w:leader="dot" w:pos="3686"/>
        </w:tabs>
        <w:spacing w:after="100" w:line="288" w:lineRule="auto"/>
        <w:ind w:left="426" w:right="-11" w:hanging="426"/>
        <w:jc w:val="both"/>
        <w:rPr>
          <w:rFonts w:ascii="Cambria" w:eastAsia="Times New Roman" w:hAnsi="Cambria" w:cs="Arial"/>
          <w:color w:val="0D0D0D" w:themeColor="text1" w:themeTint="F2"/>
          <w:sz w:val="24"/>
          <w:szCs w:val="24"/>
          <w:lang w:val="hu-HU"/>
        </w:rPr>
      </w:pPr>
      <w:bookmarkStart w:id="1" w:name="_Ref520975181"/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N</w:t>
      </w:r>
      <w:r w:rsidR="00146D18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em állunk egyenesági, oldalági (negyedik fokig), illetve házassági (sógori) rokonságban az ingatlant eladójával, illetve eladóival, valamint nem élünk élettársi kapcsolatban</w:t>
      </w:r>
      <w:r w:rsidR="00146D18" w:rsidRPr="00EC5DEA">
        <w:rPr>
          <w:rFonts w:ascii="Cambria" w:eastAsia="Times New Roman" w:hAnsi="Cambria" w:cs="Arial"/>
          <w:color w:val="0D0D0D" w:themeColor="text1" w:themeTint="F2"/>
          <w:sz w:val="24"/>
          <w:szCs w:val="24"/>
          <w:lang w:val="hu-HU"/>
        </w:rPr>
        <w:t xml:space="preserve"> az ingatlan eladójával, illetve több eladó esetén az eladók valamelyikével;</w:t>
      </w:r>
    </w:p>
    <w:p w14:paraId="37EDC76B" w14:textId="1F9198FC" w:rsidR="00C5370C" w:rsidRPr="00EC5DEA" w:rsidRDefault="003D2A88" w:rsidP="007F0E72">
      <w:pPr>
        <w:pStyle w:val="NoSpacing"/>
        <w:numPr>
          <w:ilvl w:val="0"/>
          <w:numId w:val="3"/>
        </w:numPr>
        <w:tabs>
          <w:tab w:val="left" w:leader="dot" w:pos="3686"/>
        </w:tabs>
        <w:spacing w:after="100" w:line="288" w:lineRule="auto"/>
        <w:ind w:left="426" w:right="-11" w:hanging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bookmarkStart w:id="2" w:name="_Ref520976359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N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ekünk, illetve a velünk egy háztartásban levő akár kis, akár nagykorú gyermekekkel együtt nincs kizárólagos - azaz 1/1, ½-½, vagy egyéb részarányban – tulajdonjogunkban lakóépület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(lakóépület alatt 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jelen nyilatkozat értelmében 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értendő </w:t>
      </w:r>
      <w:proofErr w:type="gramStart"/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a 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ház,</w:t>
      </w:r>
      <w:proofErr w:type="gramEnd"/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és a lakás is)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;</w:t>
      </w:r>
      <w:bookmarkEnd w:id="1"/>
      <w:bookmarkEnd w:id="2"/>
    </w:p>
    <w:p w14:paraId="659D1822" w14:textId="27EEBA97" w:rsidR="00C5370C" w:rsidRPr="00EC5DEA" w:rsidRDefault="003D2A88" w:rsidP="007F0E72">
      <w:pPr>
        <w:pStyle w:val="NoSpacing"/>
        <w:numPr>
          <w:ilvl w:val="0"/>
          <w:numId w:val="3"/>
        </w:numPr>
        <w:spacing w:after="10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bookmarkStart w:id="3" w:name="_Ref518379304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fenti 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fldChar w:fldCharType="begin"/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instrText xml:space="preserve"> REF _Ref520976359 \r \h </w:instrTex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instrText xml:space="preserve"> \* MERGEFORMAT </w:instrTex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fldChar w:fldCharType="separate"/>
      </w:r>
      <w:r w:rsidR="00B10E80">
        <w:rPr>
          <w:rFonts w:ascii="Cambria" w:hAnsi="Cambria"/>
          <w:color w:val="0D0D0D" w:themeColor="text1" w:themeTint="F2"/>
          <w:sz w:val="24"/>
          <w:szCs w:val="24"/>
          <w:lang w:val="hu-HU"/>
        </w:rPr>
        <w:t>c)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fldChar w:fldCharType="end"/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pontnak megfelelő lakóépületet a pályázat átadását megelőző 5 éven belül nem idegenítettünk el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(elidegenítés alatt 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 jelen nyilatkozat értelmében a tulajdonjog akár visszterhes, akár ingyenes átruházása értendő)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;</w:t>
      </w:r>
      <w:bookmarkEnd w:id="3"/>
    </w:p>
    <w:p w14:paraId="2AD1A7AE" w14:textId="74D30739" w:rsidR="00C5370C" w:rsidRPr="00EC5DEA" w:rsidRDefault="003D2A88" w:rsidP="007F0E72">
      <w:pPr>
        <w:pStyle w:val="NoSpacing"/>
        <w:numPr>
          <w:ilvl w:val="0"/>
          <w:numId w:val="3"/>
        </w:numPr>
        <w:spacing w:after="100" w:line="288" w:lineRule="auto"/>
        <w:ind w:left="426" w:right="-11" w:hanging="426"/>
        <w:jc w:val="both"/>
        <w:rPr>
          <w:rFonts w:ascii="Cambria" w:eastAsia="Times New Roman" w:hAnsi="Cambria" w:cs="Arial"/>
          <w:color w:val="0D0D0D" w:themeColor="text1" w:themeTint="F2"/>
          <w:sz w:val="24"/>
          <w:szCs w:val="24"/>
          <w:lang w:val="hu-HU" w:eastAsia="en-GB"/>
        </w:rPr>
      </w:pPr>
      <w:bookmarkStart w:id="4" w:name="_Ref520980493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nevelésünk alatt álló, illetve a velünk egy háztartásban levő akár kis, akár nagykorú gyermekek(</w:t>
      </w:r>
      <w:proofErr w:type="spellStart"/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nek</w:t>
      </w:r>
      <w:proofErr w:type="spellEnd"/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) </w:t>
      </w:r>
      <w:r w:rsidR="009F7BC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–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1/1, vagy a gyermekek közötti egyéb részarányban – nem áll kizárólagos tulajdonában lakóépület</w:t>
      </w:r>
      <w:r w:rsidR="00146D1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;</w:t>
      </w:r>
      <w:bookmarkEnd w:id="4"/>
    </w:p>
    <w:p w14:paraId="1F13E743" w14:textId="10572668" w:rsidR="00C5370C" w:rsidRPr="00EC5DEA" w:rsidRDefault="003D2A88" w:rsidP="007F0E72">
      <w:pPr>
        <w:pStyle w:val="NoSpacing"/>
        <w:numPr>
          <w:ilvl w:val="0"/>
          <w:numId w:val="3"/>
        </w:numPr>
        <w:spacing w:after="100" w:line="288" w:lineRule="auto"/>
        <w:ind w:left="426" w:right="-11" w:hanging="426"/>
        <w:jc w:val="both"/>
        <w:rPr>
          <w:rFonts w:ascii="Cambria" w:eastAsia="Times New Roman" w:hAnsi="Cambria" w:cs="Arial"/>
          <w:color w:val="0D0D0D" w:themeColor="text1" w:themeTint="F2"/>
          <w:sz w:val="24"/>
          <w:szCs w:val="24"/>
          <w:lang w:val="hu-HU" w:eastAsia="en-GB"/>
        </w:rPr>
      </w:pPr>
      <w:bookmarkStart w:id="5" w:name="_Ref520980496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</w:t>
      </w:r>
      <w:r w:rsidR="00146D1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nevelésünk alatt álló, illetve a velünk egy háztartásban levő akár kis, akár nagykorú gyermekek</w:t>
      </w:r>
      <w:r w:rsidR="009F7BC7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9F7BC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–</w:t>
      </w:r>
      <w:r w:rsidR="009F7BC7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146D1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1/1, vagy a gyermekek közötti egyéb részarányban – kizárólagos tulajdonában/tulajdonukban álló lakóépület a pályázatának átadását megelőző 5 éven belül nem lett elidegenítve;</w:t>
      </w:r>
      <w:bookmarkEnd w:id="5"/>
    </w:p>
    <w:p w14:paraId="7D86BA4C" w14:textId="380245EF" w:rsidR="00FE26A8" w:rsidRPr="00EC5DEA" w:rsidRDefault="00FE26A8" w:rsidP="007F0E72">
      <w:pPr>
        <w:pStyle w:val="NoSpacing"/>
        <w:numPr>
          <w:ilvl w:val="0"/>
          <w:numId w:val="3"/>
        </w:numPr>
        <w:spacing w:after="10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 (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rendelkezünk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/nem rendelkezünk) 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résztulajdonjoggal lakóépület felett. A következő résztulajdonjoggal rendelkezünk: ______________________________________________</w:t>
      </w:r>
      <w:r w:rsidR="008B2E14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8B2E14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________________________________</w:t>
      </w:r>
      <w:r w:rsidR="008B2E14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</w:t>
      </w:r>
      <w:r w:rsidR="008B2E14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(ingatlan adatai</w:t>
      </w:r>
      <w:r w:rsidR="00D33C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,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tulajdonos neve és tulajdonosi részarány</w:t>
      </w:r>
      <w:r w:rsidR="008B2E14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mértéke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);</w:t>
      </w:r>
    </w:p>
    <w:p w14:paraId="786BCD47" w14:textId="5DA2E355" w:rsidR="00FE26A8" w:rsidRPr="00EC5DEA" w:rsidRDefault="00FE26A8" w:rsidP="007F0E72">
      <w:pPr>
        <w:pStyle w:val="NoSpacing"/>
        <w:numPr>
          <w:ilvl w:val="0"/>
          <w:numId w:val="3"/>
        </w:numPr>
        <w:spacing w:after="10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Az elmúlt 5 évben lakóépület tekintetében fennálló résztulajdonjogot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 (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elidegenítetőnk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/nem idegenítettünk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4A5FD7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el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)</w:t>
      </w:r>
      <w:r w:rsidR="004A5FD7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;</w:t>
      </w:r>
    </w:p>
    <w:p w14:paraId="361454BF" w14:textId="168BA10C" w:rsidR="004A5FD7" w:rsidRPr="00EC5DEA" w:rsidRDefault="004A5FD7" w:rsidP="007F0E72">
      <w:pPr>
        <w:pStyle w:val="NoSpacing"/>
        <w:numPr>
          <w:ilvl w:val="0"/>
          <w:numId w:val="3"/>
        </w:numPr>
        <w:spacing w:after="10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A pályázat tárgyát képző ingatlan kataszteri községében vagy annak 20 kilométeres körzetén belül földtulajdonnal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 (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rendelkezünk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/nem rendelkezünk)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. A következő földtulajdonnal rendelkezünk: __________________________________________________________</w:t>
      </w:r>
      <w:r w:rsidR="008B2E14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________________________________</w:t>
      </w:r>
      <w:r w:rsidR="008B2E14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(ingatlan adatai, és tulajdonos neve és tulajdonosi részarányok </w:t>
      </w:r>
      <w:r w:rsidR="009574B1">
        <w:rPr>
          <w:rFonts w:ascii="Cambria" w:hAnsi="Cambria"/>
          <w:color w:val="0D0D0D" w:themeColor="text1" w:themeTint="F2"/>
          <w:sz w:val="24"/>
          <w:szCs w:val="24"/>
          <w:lang w:val="hu-HU"/>
        </w:rPr>
        <w:t>mértéke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);</w:t>
      </w:r>
    </w:p>
    <w:p w14:paraId="4503EC24" w14:textId="70D3930F" w:rsidR="004A5FD7" w:rsidRPr="00EC5DEA" w:rsidRDefault="00C6311E" w:rsidP="007F0E72">
      <w:pPr>
        <w:pStyle w:val="NoSpacing"/>
        <w:numPr>
          <w:ilvl w:val="0"/>
          <w:numId w:val="3"/>
        </w:numPr>
        <w:spacing w:after="10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lastRenderedPageBreak/>
        <w:t>____________________________________ (mindk</w:t>
      </w:r>
      <w:r w:rsidR="00D33C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e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tten / csak az egyikünk)</w:t>
      </w:r>
      <w:r w:rsidR="007F0E72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a következők valamelyikének </w:t>
      </w:r>
      <w:r w:rsidR="007F0E72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____________________________________ (</w:t>
      </w:r>
      <w:r w:rsidR="007F0E72">
        <w:rPr>
          <w:rFonts w:ascii="Cambria" w:hAnsi="Cambria"/>
          <w:color w:val="0D0D0D" w:themeColor="text1" w:themeTint="F2"/>
          <w:sz w:val="24"/>
          <w:szCs w:val="24"/>
          <w:lang w:val="hu-HU"/>
        </w:rPr>
        <w:t>megfelel(</w:t>
      </w:r>
      <w:proofErr w:type="spellStart"/>
      <w:r w:rsidR="007F0E72">
        <w:rPr>
          <w:rFonts w:ascii="Cambria" w:hAnsi="Cambria"/>
          <w:color w:val="0D0D0D" w:themeColor="text1" w:themeTint="F2"/>
          <w:sz w:val="24"/>
          <w:szCs w:val="24"/>
          <w:lang w:val="hu-HU"/>
        </w:rPr>
        <w:t>ünk</w:t>
      </w:r>
      <w:proofErr w:type="spellEnd"/>
      <w:r w:rsidR="007F0E72">
        <w:rPr>
          <w:rFonts w:ascii="Cambria" w:hAnsi="Cambria"/>
          <w:color w:val="0D0D0D" w:themeColor="text1" w:themeTint="F2"/>
          <w:sz w:val="24"/>
          <w:szCs w:val="24"/>
          <w:lang w:val="hu-HU"/>
        </w:rPr>
        <w:t>)</w:t>
      </w:r>
      <w:r w:rsidR="007F0E72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/ </w:t>
      </w:r>
      <w:r w:rsidR="007F0E72">
        <w:rPr>
          <w:rFonts w:ascii="Cambria" w:hAnsi="Cambria"/>
          <w:color w:val="0D0D0D" w:themeColor="text1" w:themeTint="F2"/>
          <w:sz w:val="24"/>
          <w:szCs w:val="24"/>
          <w:lang w:val="hu-HU"/>
        </w:rPr>
        <w:t>nem felelünk meg</w:t>
      </w:r>
      <w:r w:rsidR="007F0E72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)</w:t>
      </w:r>
      <w:r w:rsidR="007F0E72">
        <w:rPr>
          <w:rFonts w:ascii="Cambria" w:hAnsi="Cambria"/>
          <w:color w:val="0D0D0D" w:themeColor="text1" w:themeTint="F2"/>
          <w:sz w:val="24"/>
          <w:szCs w:val="24"/>
          <w:lang w:val="hu-HU"/>
        </w:rPr>
        <w:t>: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munkaviszonnyal </w:t>
      </w:r>
      <w:r w:rsidR="007F0E72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rendelkez</w:t>
      </w:r>
      <w:r w:rsidR="00B10E80">
        <w:rPr>
          <w:rFonts w:ascii="Cambria" w:hAnsi="Cambria"/>
          <w:color w:val="0D0D0D" w:themeColor="text1" w:themeTint="F2"/>
          <w:sz w:val="24"/>
          <w:szCs w:val="24"/>
          <w:lang w:val="hu-HU"/>
        </w:rPr>
        <w:t>i</w:t>
      </w:r>
      <w:r w:rsidR="007F0E72">
        <w:rPr>
          <w:rFonts w:ascii="Cambria" w:hAnsi="Cambria"/>
          <w:color w:val="0D0D0D" w:themeColor="text1" w:themeTint="F2"/>
          <w:sz w:val="24"/>
          <w:szCs w:val="24"/>
          <w:lang w:val="hu-HU"/>
        </w:rPr>
        <w:t>k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/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rendelkezünk, bejegyzett mezőgazdasági termelő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(k)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, egyéni vállalkozó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(k)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, illetve gazdasági társaság többségi tagj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</w:t>
      </w:r>
      <w:r w:rsidR="00B10E80">
        <w:rPr>
          <w:rFonts w:ascii="Cambria" w:hAnsi="Cambria"/>
          <w:color w:val="0D0D0D" w:themeColor="text1" w:themeTint="F2"/>
          <w:sz w:val="24"/>
          <w:szCs w:val="24"/>
          <w:lang w:val="hu-HU"/>
        </w:rPr>
        <w:t>(i vagyunk)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;</w:t>
      </w:r>
    </w:p>
    <w:p w14:paraId="436EB2EF" w14:textId="466C81D1" w:rsidR="003D2A88" w:rsidRPr="00EC5DEA" w:rsidRDefault="003D2A88" w:rsidP="007F0E72">
      <w:pPr>
        <w:pStyle w:val="NoSpacing"/>
        <w:numPr>
          <w:ilvl w:val="0"/>
          <w:numId w:val="3"/>
        </w:numPr>
        <w:spacing w:after="10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háztartásban halmozottan hátrányos helyzetű gyermek(</w:t>
      </w:r>
      <w:proofErr w:type="spellStart"/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ek</w:t>
      </w:r>
      <w:proofErr w:type="spellEnd"/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) </w:t>
      </w:r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_________________________________ (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él(</w:t>
      </w:r>
      <w:proofErr w:type="spellStart"/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nek</w:t>
      </w:r>
      <w:proofErr w:type="spellEnd"/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)</w:t>
      </w:r>
      <w:r w:rsidR="00977743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/ nem él(</w:t>
      </w:r>
      <w:proofErr w:type="spellStart"/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nek</w:t>
      </w:r>
      <w:proofErr w:type="spellEnd"/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)</w:t>
      </w:r>
      <w:r w:rsidR="00702514">
        <w:rPr>
          <w:rFonts w:ascii="Cambria" w:hAnsi="Cambria"/>
          <w:color w:val="0D0D0D" w:themeColor="text1" w:themeTint="F2"/>
          <w:sz w:val="24"/>
          <w:szCs w:val="24"/>
          <w:lang w:val="hu-HU"/>
        </w:rPr>
        <w:t>).</w:t>
      </w:r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7521EA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 hátrányos helyzetű gyermek(</w:t>
      </w:r>
      <w:proofErr w:type="spellStart"/>
      <w:r w:rsidR="007521EA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ek</w:t>
      </w:r>
      <w:proofErr w:type="spellEnd"/>
      <w:r w:rsidR="007521EA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) neve: </w:t>
      </w:r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_______________________________________________________________</w:t>
      </w:r>
      <w:r w:rsidR="007521EA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;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</w:p>
    <w:p w14:paraId="32D5C9C2" w14:textId="47545611" w:rsidR="003D2A88" w:rsidRPr="00EC5DEA" w:rsidRDefault="003D2A88" w:rsidP="007F0E72">
      <w:pPr>
        <w:pStyle w:val="NoSpacing"/>
        <w:numPr>
          <w:ilvl w:val="0"/>
          <w:numId w:val="3"/>
        </w:numPr>
        <w:spacing w:after="10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Ugyanerre a beruházásra nem részesülünk, illetve részesültünk támogatásban;</w:t>
      </w:r>
    </w:p>
    <w:p w14:paraId="585DC4CB" w14:textId="45DF7B3E" w:rsidR="001533D5" w:rsidRPr="001533D5" w:rsidRDefault="003D2A88" w:rsidP="007F0E72">
      <w:pPr>
        <w:pStyle w:val="NoSpacing"/>
        <w:numPr>
          <w:ilvl w:val="0"/>
          <w:numId w:val="3"/>
        </w:numPr>
        <w:spacing w:after="100" w:line="288" w:lineRule="auto"/>
        <w:ind w:left="426" w:right="-11" w:hanging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A támogatási szerződéskötés megkötését követő legalább 10 évig a pályázat tárgyát képező lakóépületben élünk</w:t>
      </w:r>
      <w:r w:rsidR="001533D5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1533D5" w:rsidRPr="001533D5">
        <w:rPr>
          <w:rFonts w:ascii="Cambria" w:hAnsi="Cambria"/>
          <w:sz w:val="24"/>
          <w:szCs w:val="24"/>
          <w:lang w:val="hu-HU"/>
        </w:rPr>
        <w:t>a pályázata átadásakor a nevelés</w:t>
      </w:r>
      <w:r w:rsidR="001533D5">
        <w:rPr>
          <w:rFonts w:ascii="Cambria" w:hAnsi="Cambria"/>
          <w:sz w:val="24"/>
          <w:szCs w:val="24"/>
          <w:lang w:val="hu-HU"/>
        </w:rPr>
        <w:t>ünk</w:t>
      </w:r>
      <w:r w:rsidR="001533D5" w:rsidRPr="001533D5">
        <w:rPr>
          <w:rFonts w:ascii="Cambria" w:hAnsi="Cambria"/>
          <w:sz w:val="24"/>
          <w:szCs w:val="24"/>
          <w:lang w:val="hu-HU"/>
        </w:rPr>
        <w:t xml:space="preserve"> alatt álló, illetve </w:t>
      </w:r>
      <w:r w:rsidR="001533D5">
        <w:rPr>
          <w:rFonts w:ascii="Cambria" w:hAnsi="Cambria"/>
          <w:sz w:val="24"/>
          <w:szCs w:val="24"/>
          <w:lang w:val="hu-HU"/>
        </w:rPr>
        <w:t>velünk</w:t>
      </w:r>
      <w:r w:rsidR="001533D5" w:rsidRPr="001533D5">
        <w:rPr>
          <w:rFonts w:ascii="Cambria" w:hAnsi="Cambria"/>
          <w:sz w:val="24"/>
          <w:szCs w:val="24"/>
          <w:lang w:val="hu-HU"/>
        </w:rPr>
        <w:t xml:space="preserve"> egy háztartásban levő kiskorú gyermek</w:t>
      </w:r>
      <w:r w:rsidR="001533D5">
        <w:rPr>
          <w:rFonts w:ascii="Cambria" w:hAnsi="Cambria"/>
          <w:sz w:val="24"/>
          <w:szCs w:val="24"/>
          <w:lang w:val="hu-HU"/>
        </w:rPr>
        <w:t>(</w:t>
      </w:r>
      <w:proofErr w:type="spellStart"/>
      <w:r w:rsidR="001533D5">
        <w:rPr>
          <w:rFonts w:ascii="Cambria" w:hAnsi="Cambria"/>
          <w:sz w:val="24"/>
          <w:szCs w:val="24"/>
          <w:lang w:val="hu-HU"/>
        </w:rPr>
        <w:t>ek</w:t>
      </w:r>
      <w:proofErr w:type="spellEnd"/>
      <w:r w:rsidR="001533D5">
        <w:rPr>
          <w:rFonts w:ascii="Cambria" w:hAnsi="Cambria"/>
          <w:sz w:val="24"/>
          <w:szCs w:val="24"/>
          <w:lang w:val="hu-HU"/>
        </w:rPr>
        <w:t>)kel együtt</w:t>
      </w:r>
      <w:r w:rsidR="001533D5" w:rsidRPr="001533D5">
        <w:rPr>
          <w:rFonts w:ascii="Cambria" w:hAnsi="Cambria"/>
          <w:sz w:val="24"/>
          <w:szCs w:val="24"/>
          <w:lang w:val="hu-HU"/>
        </w:rPr>
        <w:t xml:space="preserve">, </w:t>
      </w:r>
      <w:r w:rsidR="001533D5">
        <w:rPr>
          <w:rFonts w:ascii="Cambria" w:hAnsi="Cambria"/>
          <w:sz w:val="24"/>
          <w:szCs w:val="24"/>
          <w:lang w:val="hu-HU"/>
        </w:rPr>
        <w:t xml:space="preserve">azt nem idegenítjük el és azt </w:t>
      </w:r>
      <w:proofErr w:type="spellStart"/>
      <w:r w:rsidR="001533D5" w:rsidRPr="001533D5">
        <w:rPr>
          <w:rFonts w:ascii="Cambria" w:hAnsi="Cambria"/>
          <w:sz w:val="24"/>
          <w:szCs w:val="24"/>
          <w:lang w:val="hu-HU"/>
        </w:rPr>
        <w:t>rendeltetésszerűen</w:t>
      </w:r>
      <w:proofErr w:type="spellEnd"/>
      <w:r w:rsidR="001533D5" w:rsidRPr="001533D5">
        <w:rPr>
          <w:rFonts w:ascii="Cambria" w:hAnsi="Cambria"/>
          <w:sz w:val="24"/>
          <w:szCs w:val="24"/>
          <w:lang w:val="hu-HU"/>
        </w:rPr>
        <w:t xml:space="preserve"> fogj</w:t>
      </w:r>
      <w:r w:rsidR="001533D5">
        <w:rPr>
          <w:rFonts w:ascii="Cambria" w:hAnsi="Cambria"/>
          <w:sz w:val="24"/>
          <w:szCs w:val="24"/>
          <w:lang w:val="hu-HU"/>
        </w:rPr>
        <w:t>uk</w:t>
      </w:r>
      <w:r w:rsidR="001533D5" w:rsidRPr="001533D5">
        <w:rPr>
          <w:rFonts w:ascii="Cambria" w:hAnsi="Cambria"/>
          <w:sz w:val="24"/>
          <w:szCs w:val="24"/>
          <w:lang w:val="hu-HU"/>
        </w:rPr>
        <w:t xml:space="preserve"> használ</w:t>
      </w:r>
      <w:r w:rsidR="001533D5">
        <w:rPr>
          <w:rFonts w:ascii="Cambria" w:hAnsi="Cambria"/>
          <w:sz w:val="24"/>
          <w:szCs w:val="24"/>
          <w:lang w:val="hu-HU"/>
        </w:rPr>
        <w:t>ni;</w:t>
      </w:r>
    </w:p>
    <w:p w14:paraId="47D44566" w14:textId="2FE34368" w:rsidR="003D2A88" w:rsidRPr="002613E5" w:rsidRDefault="00FE115F" w:rsidP="00891908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H</w:t>
      </w:r>
      <w:r w:rsidR="003D2A88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áztartásunkban</w:t>
      </w:r>
      <w:r w:rsidR="000606C1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rajtunk kívül </w:t>
      </w:r>
      <w:r w:rsidR="003D2A88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a következő </w:t>
      </w:r>
      <w:r w:rsidR="003D2A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kis, illetve nagykorú </w:t>
      </w:r>
      <w:proofErr w:type="spellStart"/>
      <w:r w:rsidR="003D2A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gyerkek</w:t>
      </w:r>
      <w:proofErr w:type="spellEnd"/>
      <w:r w:rsidR="003D2A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(</w:t>
      </w:r>
      <w:proofErr w:type="spellStart"/>
      <w:r w:rsidR="003D2A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ek</w:t>
      </w:r>
      <w:proofErr w:type="spellEnd"/>
      <w:r w:rsidR="003D2A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)</w:t>
      </w:r>
      <w:r w:rsidR="000606C1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élnek</w:t>
      </w:r>
      <w:r w:rsidR="002613E5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(nevük és életkoruk)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:</w:t>
      </w:r>
    </w:p>
    <w:p w14:paraId="35772B81" w14:textId="53BC3BAD" w:rsidR="003D2A88" w:rsidRPr="00EC5DEA" w:rsidRDefault="003D2A88" w:rsidP="00891908">
      <w:pPr>
        <w:pStyle w:val="NoSpacing"/>
        <w:numPr>
          <w:ilvl w:val="0"/>
          <w:numId w:val="1"/>
        </w:numPr>
        <w:spacing w:after="120" w:line="288" w:lineRule="auto"/>
        <w:ind w:left="0" w:right="-11" w:firstLine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________________________________________________________________________________________________;</w:t>
      </w:r>
    </w:p>
    <w:p w14:paraId="37CCB859" w14:textId="75E907DF" w:rsidR="003D2A88" w:rsidRPr="00EC5DEA" w:rsidRDefault="003D2A88" w:rsidP="00891908">
      <w:pPr>
        <w:pStyle w:val="NoSpacing"/>
        <w:numPr>
          <w:ilvl w:val="0"/>
          <w:numId w:val="1"/>
        </w:numPr>
        <w:spacing w:after="120" w:line="288" w:lineRule="auto"/>
        <w:ind w:left="0" w:right="-11" w:firstLine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________________________________________________________________________________________________;</w:t>
      </w:r>
    </w:p>
    <w:p w14:paraId="43C908EC" w14:textId="3662A8D0" w:rsidR="003D2A88" w:rsidRPr="00EC5DEA" w:rsidRDefault="003D2A88" w:rsidP="00891908">
      <w:pPr>
        <w:pStyle w:val="NoSpacing"/>
        <w:numPr>
          <w:ilvl w:val="0"/>
          <w:numId w:val="1"/>
        </w:numPr>
        <w:spacing w:after="120" w:line="288" w:lineRule="auto"/>
        <w:ind w:left="0" w:right="-11" w:firstLine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________________________________________________________________________________________________;</w:t>
      </w:r>
    </w:p>
    <w:p w14:paraId="1268105E" w14:textId="7B3BD0E3" w:rsidR="003D2A88" w:rsidRPr="00EC5DEA" w:rsidRDefault="003D2A88" w:rsidP="007F0E72">
      <w:pPr>
        <w:pStyle w:val="NoSpacing"/>
        <w:numPr>
          <w:ilvl w:val="0"/>
          <w:numId w:val="1"/>
        </w:numPr>
        <w:spacing w:after="100" w:line="288" w:lineRule="auto"/>
        <w:ind w:left="0" w:right="-11" w:firstLine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________________________________________________________________________________________________</w:t>
      </w:r>
      <w:r w:rsidR="00AE256D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.</w:t>
      </w:r>
    </w:p>
    <w:p w14:paraId="6EFDBCEA" w14:textId="7B136351" w:rsidR="00977743" w:rsidRPr="007F0E72" w:rsidRDefault="00EC5DEA" w:rsidP="007F0E72">
      <w:pPr>
        <w:pStyle w:val="NoSpacing"/>
        <w:spacing w:after="360" w:line="288" w:lineRule="auto"/>
        <w:ind w:right="-11"/>
        <w:jc w:val="both"/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Kijelentjük, hogy a j</w:t>
      </w:r>
      <w:r w:rsidR="00D33C88"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elen nyilatkozatot annak átolvasása és értelmezését követően írtuk alá</w:t>
      </w:r>
      <w:r w:rsidR="00702514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és az abban</w:t>
      </w: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702514"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foglal</w:t>
      </w:r>
      <w:r w:rsidR="00702514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tak</w:t>
      </w: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mindkettőn vonatkozásában valósak</w:t>
      </w:r>
      <w:r w:rsidR="00702514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.</w:t>
      </w: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702514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Az</w:t>
      </w: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esetleges valótlan nyilatkozattételünk esetén, az annak következtében a Prosperitati Alapítványt akár közvetlenül, akár közvetetten ért teljes kár megtérítését egyetemlegesen vállaljuk.</w:t>
      </w:r>
    </w:p>
    <w:p w14:paraId="2786E990" w14:textId="31D60A72" w:rsidR="00452272" w:rsidRDefault="00D40599" w:rsidP="007F0E72">
      <w:pPr>
        <w:pStyle w:val="NoSpacing"/>
        <w:spacing w:after="360" w:line="288" w:lineRule="auto"/>
        <w:ind w:right="-11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proofErr w:type="gramStart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Kelt:_</w:t>
      </w:r>
      <w:proofErr w:type="gramEnd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___________________,__________-án/én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092"/>
        <w:gridCol w:w="4250"/>
      </w:tblGrid>
      <w:tr w:rsidR="00452272" w14:paraId="5AE3D246" w14:textId="77777777" w:rsidTr="00977743">
        <w:tc>
          <w:tcPr>
            <w:tcW w:w="4252" w:type="dxa"/>
          </w:tcPr>
          <w:p w14:paraId="47F19D95" w14:textId="70BC4FB6" w:rsidR="00452272" w:rsidRDefault="00452272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1092" w:type="dxa"/>
          </w:tcPr>
          <w:p w14:paraId="1B372E47" w14:textId="77777777" w:rsidR="00452272" w:rsidRDefault="00452272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50" w:type="dxa"/>
          </w:tcPr>
          <w:p w14:paraId="2EF728C5" w14:textId="31F385DB" w:rsidR="00452272" w:rsidRDefault="00452272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</w:tr>
      <w:tr w:rsidR="00452272" w14:paraId="1A54B46C" w14:textId="77777777" w:rsidTr="00977743">
        <w:tc>
          <w:tcPr>
            <w:tcW w:w="4252" w:type="dxa"/>
          </w:tcPr>
          <w:p w14:paraId="7106B6EC" w14:textId="35B0BD07" w:rsidR="00452272" w:rsidRDefault="00452272" w:rsidP="001533D5">
            <w:pPr>
              <w:pStyle w:val="NoSpacing"/>
              <w:spacing w:after="360"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452272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neve</w:t>
            </w:r>
            <w:r w:rsidR="00977743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 xml:space="preserve"> </w:t>
            </w: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(nyomtatott betűvel)</w:t>
            </w:r>
          </w:p>
        </w:tc>
        <w:tc>
          <w:tcPr>
            <w:tcW w:w="1092" w:type="dxa"/>
          </w:tcPr>
          <w:p w14:paraId="29A4605D" w14:textId="77777777" w:rsidR="00452272" w:rsidRDefault="00452272" w:rsidP="002613E5">
            <w:pPr>
              <w:pStyle w:val="NoSpacing"/>
              <w:spacing w:after="120"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50" w:type="dxa"/>
          </w:tcPr>
          <w:p w14:paraId="2211A787" w14:textId="2CD8FD30" w:rsidR="00452272" w:rsidRDefault="00452272" w:rsidP="001533D5">
            <w:pPr>
              <w:pStyle w:val="NoSpacing"/>
              <w:tabs>
                <w:tab w:val="center" w:pos="7371"/>
              </w:tabs>
              <w:spacing w:after="360"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452272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neve</w:t>
            </w: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 xml:space="preserve"> (nyomtatott betűvel)</w:t>
            </w:r>
          </w:p>
        </w:tc>
      </w:tr>
      <w:tr w:rsidR="00452272" w14:paraId="5FD82CBF" w14:textId="77777777" w:rsidTr="00977743">
        <w:tc>
          <w:tcPr>
            <w:tcW w:w="4252" w:type="dxa"/>
          </w:tcPr>
          <w:p w14:paraId="3E9A4690" w14:textId="4EA736AF" w:rsidR="00452272" w:rsidRDefault="00452272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1092" w:type="dxa"/>
          </w:tcPr>
          <w:p w14:paraId="3F91C60C" w14:textId="77777777" w:rsidR="00452272" w:rsidRDefault="00452272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50" w:type="dxa"/>
          </w:tcPr>
          <w:p w14:paraId="56679BFD" w14:textId="1AE95721" w:rsidR="00452272" w:rsidRDefault="00452272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</w:tr>
      <w:tr w:rsidR="00452272" w14:paraId="7D9BFF62" w14:textId="77777777" w:rsidTr="00977743">
        <w:tc>
          <w:tcPr>
            <w:tcW w:w="4252" w:type="dxa"/>
          </w:tcPr>
          <w:p w14:paraId="3D852806" w14:textId="4D728566" w:rsidR="00452272" w:rsidRPr="00452272" w:rsidRDefault="00452272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</w:pPr>
            <w:r w:rsidRPr="00452272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aláírása</w:t>
            </w:r>
          </w:p>
        </w:tc>
        <w:tc>
          <w:tcPr>
            <w:tcW w:w="1092" w:type="dxa"/>
          </w:tcPr>
          <w:p w14:paraId="385D367C" w14:textId="77777777" w:rsidR="00452272" w:rsidRDefault="00452272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50" w:type="dxa"/>
          </w:tcPr>
          <w:p w14:paraId="6B0017C0" w14:textId="10C77058" w:rsidR="00452272" w:rsidRPr="00452272" w:rsidRDefault="00452272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</w:pPr>
            <w:r w:rsidRPr="00452272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aláírása</w:t>
            </w:r>
          </w:p>
        </w:tc>
      </w:tr>
    </w:tbl>
    <w:p w14:paraId="08EC951C" w14:textId="77777777" w:rsidR="00452272" w:rsidRPr="00EC5DEA" w:rsidRDefault="00452272" w:rsidP="002613E5">
      <w:pPr>
        <w:pStyle w:val="NoSpacing"/>
        <w:spacing w:after="120" w:line="288" w:lineRule="auto"/>
        <w:ind w:right="-11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</w:p>
    <w:p w14:paraId="3E6FBF59" w14:textId="4DA17233" w:rsidR="00702514" w:rsidRPr="00702514" w:rsidRDefault="00AE1616" w:rsidP="001533D5">
      <w:pPr>
        <w:pStyle w:val="NoSpacing"/>
        <w:spacing w:after="360" w:line="288" w:lineRule="auto"/>
        <w:ind w:right="-11"/>
        <w:jc w:val="both"/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</w:pP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Alulírottak, mint a fent megnevezett pályázók </w:t>
      </w:r>
      <w:r w:rsidR="0067509A"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nevelése </w:t>
      </w:r>
      <w:r w:rsidR="002613E5"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alatt álló, illetve velük egy háztartásban levő nagykorú gyermekek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 </w:t>
      </w:r>
      <w:r w:rsidR="0097774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külön is 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kijelentjük, hogy a jelen dokumentum </w: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begin"/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REF _Ref520976359 \r \h </w:instrTex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separate"/>
      </w:r>
      <w:r w:rsidR="00B10E80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c)</w: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end"/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, </w: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begin"/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REF _Ref518379304 \r \h </w:instrTex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separate"/>
      </w:r>
      <w:r w:rsidR="00B10E80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d)</w: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end"/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, 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begin"/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REF _Ref520980493 \r \h </w:instrText>
      </w:r>
      <w:r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\* MERGEFORMAT </w:instrTex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separate"/>
      </w:r>
      <w:r w:rsidR="00B10E80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e)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end"/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 és 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begin"/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REF _Ref520980496 \r \h </w:instrText>
      </w:r>
      <w:r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\* MERGEFORMAT </w:instrTex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separate"/>
      </w:r>
      <w:r w:rsidR="00B10E80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f)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end"/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 pontjában foglalt</w:t>
      </w:r>
      <w:r w:rsidR="00702514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ak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 </w:t>
      </w:r>
      <w:r w:rsidR="00702514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valósak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1120"/>
        <w:gridCol w:w="4240"/>
      </w:tblGrid>
      <w:tr w:rsidR="00977743" w14:paraId="535CACED" w14:textId="77777777" w:rsidTr="00977743">
        <w:tc>
          <w:tcPr>
            <w:tcW w:w="4224" w:type="dxa"/>
          </w:tcPr>
          <w:p w14:paraId="6F93A40B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1120" w:type="dxa"/>
          </w:tcPr>
          <w:p w14:paraId="0E093149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40" w:type="dxa"/>
          </w:tcPr>
          <w:p w14:paraId="11B47798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</w:tr>
      <w:tr w:rsidR="00977743" w14:paraId="2085544D" w14:textId="77777777" w:rsidTr="00977743">
        <w:tc>
          <w:tcPr>
            <w:tcW w:w="4224" w:type="dxa"/>
          </w:tcPr>
          <w:p w14:paraId="2562EE78" w14:textId="0A14BB2C" w:rsidR="002613E5" w:rsidRPr="001533D5" w:rsidRDefault="00977743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</w:pPr>
            <w:r w:rsidRPr="001533D5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</w:t>
            </w:r>
            <w:r w:rsidR="001533D5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yilatkozó n</w:t>
            </w:r>
            <w:r w:rsidR="002613E5" w:rsidRPr="001533D5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 xml:space="preserve">agykorú gyermek </w:t>
            </w:r>
            <w:r w:rsidRPr="001533D5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neve</w:t>
            </w:r>
          </w:p>
          <w:p w14:paraId="5F633A6C" w14:textId="77777777" w:rsidR="002613E5" w:rsidRPr="00702514" w:rsidRDefault="002613E5" w:rsidP="001533D5">
            <w:pPr>
              <w:pStyle w:val="NoSpacing"/>
              <w:spacing w:after="360"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702514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(nyomtatott betűvel)</w:t>
            </w:r>
          </w:p>
        </w:tc>
        <w:tc>
          <w:tcPr>
            <w:tcW w:w="1120" w:type="dxa"/>
          </w:tcPr>
          <w:p w14:paraId="7CC5305A" w14:textId="77777777" w:rsidR="002613E5" w:rsidRPr="00702514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40" w:type="dxa"/>
          </w:tcPr>
          <w:p w14:paraId="37D45E24" w14:textId="77777777" w:rsidR="002613E5" w:rsidRPr="001533D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</w:pPr>
            <w:r w:rsidRPr="001533D5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nagykorú gyermek neve</w:t>
            </w:r>
          </w:p>
          <w:p w14:paraId="39DE4EE4" w14:textId="692C4D16" w:rsidR="002613E5" w:rsidRPr="00702514" w:rsidRDefault="002613E5" w:rsidP="001533D5">
            <w:pPr>
              <w:pStyle w:val="NoSpacing"/>
              <w:spacing w:after="360"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702514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(nyomtatott betűvel)</w:t>
            </w:r>
          </w:p>
        </w:tc>
      </w:tr>
      <w:tr w:rsidR="00977743" w14:paraId="54269EF0" w14:textId="77777777" w:rsidTr="00977743">
        <w:tc>
          <w:tcPr>
            <w:tcW w:w="4224" w:type="dxa"/>
          </w:tcPr>
          <w:p w14:paraId="35FFCEC9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1120" w:type="dxa"/>
          </w:tcPr>
          <w:p w14:paraId="31ACD36E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40" w:type="dxa"/>
          </w:tcPr>
          <w:p w14:paraId="4E37F7B4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</w:tr>
      <w:tr w:rsidR="00977743" w14:paraId="0A03C528" w14:textId="77777777" w:rsidTr="00977743">
        <w:tc>
          <w:tcPr>
            <w:tcW w:w="4224" w:type="dxa"/>
          </w:tcPr>
          <w:p w14:paraId="68AC4243" w14:textId="77777777" w:rsidR="002613E5" w:rsidRPr="00452272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</w:pPr>
            <w:r w:rsidRPr="00452272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aláírása</w:t>
            </w:r>
          </w:p>
        </w:tc>
        <w:tc>
          <w:tcPr>
            <w:tcW w:w="1120" w:type="dxa"/>
          </w:tcPr>
          <w:p w14:paraId="337705D1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40" w:type="dxa"/>
          </w:tcPr>
          <w:p w14:paraId="7826F7F7" w14:textId="77777777" w:rsidR="002613E5" w:rsidRPr="00452272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</w:pPr>
            <w:r w:rsidRPr="00452272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aláírása</w:t>
            </w:r>
          </w:p>
        </w:tc>
      </w:tr>
    </w:tbl>
    <w:p w14:paraId="259EB620" w14:textId="30AC6255" w:rsidR="00310676" w:rsidRPr="00EC5DEA" w:rsidRDefault="00310676" w:rsidP="00977743">
      <w:pPr>
        <w:pStyle w:val="NoSpacing"/>
        <w:tabs>
          <w:tab w:val="center" w:pos="7371"/>
        </w:tabs>
        <w:spacing w:after="120" w:line="288" w:lineRule="auto"/>
        <w:ind w:right="-11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</w:p>
    <w:sectPr w:rsidR="00310676" w:rsidRPr="00EC5DEA" w:rsidSect="00977743">
      <w:footerReference w:type="default" r:id="rId8"/>
      <w:pgSz w:w="11906" w:h="16838"/>
      <w:pgMar w:top="567" w:right="1021" w:bottom="113" w:left="1021" w:header="720" w:footer="5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2E63E" w14:textId="77777777" w:rsidR="0028456C" w:rsidRDefault="0028456C" w:rsidP="007361F6">
      <w:r>
        <w:separator/>
      </w:r>
    </w:p>
  </w:endnote>
  <w:endnote w:type="continuationSeparator" w:id="0">
    <w:p w14:paraId="5C85E2A9" w14:textId="77777777" w:rsidR="0028456C" w:rsidRDefault="0028456C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609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07BAD" w14:textId="7DEBAF06"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7B70" w14:textId="77777777" w:rsidR="0028456C" w:rsidRDefault="0028456C" w:rsidP="007361F6">
      <w:r>
        <w:separator/>
      </w:r>
    </w:p>
  </w:footnote>
  <w:footnote w:type="continuationSeparator" w:id="0">
    <w:p w14:paraId="27BF1F6D" w14:textId="77777777" w:rsidR="0028456C" w:rsidRDefault="0028456C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056C"/>
    <w:multiLevelType w:val="hybridMultilevel"/>
    <w:tmpl w:val="7A802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07584B"/>
    <w:multiLevelType w:val="hybridMultilevel"/>
    <w:tmpl w:val="FF668E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F91CEE"/>
    <w:multiLevelType w:val="hybridMultilevel"/>
    <w:tmpl w:val="3198239C"/>
    <w:lvl w:ilvl="0" w:tplc="6C6E162A">
      <w:start w:val="1"/>
      <w:numFmt w:val="lowerLetter"/>
      <w:lvlText w:val="%1)"/>
      <w:lvlJc w:val="left"/>
      <w:pPr>
        <w:ind w:left="243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150" w:hanging="360"/>
      </w:pPr>
    </w:lvl>
    <w:lvl w:ilvl="2" w:tplc="0809001B" w:tentative="1">
      <w:start w:val="1"/>
      <w:numFmt w:val="low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4590" w:hanging="360"/>
      </w:pPr>
    </w:lvl>
    <w:lvl w:ilvl="4" w:tplc="08090019" w:tentative="1">
      <w:start w:val="1"/>
      <w:numFmt w:val="lowerLetter"/>
      <w:lvlText w:val="%5."/>
      <w:lvlJc w:val="left"/>
      <w:pPr>
        <w:ind w:left="5310" w:hanging="360"/>
      </w:pPr>
    </w:lvl>
    <w:lvl w:ilvl="5" w:tplc="0809001B" w:tentative="1">
      <w:start w:val="1"/>
      <w:numFmt w:val="lowerRoman"/>
      <w:lvlText w:val="%6."/>
      <w:lvlJc w:val="right"/>
      <w:pPr>
        <w:ind w:left="6030" w:hanging="180"/>
      </w:pPr>
    </w:lvl>
    <w:lvl w:ilvl="6" w:tplc="0809000F" w:tentative="1">
      <w:start w:val="1"/>
      <w:numFmt w:val="decimal"/>
      <w:lvlText w:val="%7."/>
      <w:lvlJc w:val="left"/>
      <w:pPr>
        <w:ind w:left="6750" w:hanging="360"/>
      </w:pPr>
    </w:lvl>
    <w:lvl w:ilvl="7" w:tplc="08090019" w:tentative="1">
      <w:start w:val="1"/>
      <w:numFmt w:val="lowerLetter"/>
      <w:lvlText w:val="%8."/>
      <w:lvlJc w:val="left"/>
      <w:pPr>
        <w:ind w:left="7470" w:hanging="360"/>
      </w:pPr>
    </w:lvl>
    <w:lvl w:ilvl="8" w:tplc="08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D"/>
    <w:rsid w:val="000606C1"/>
    <w:rsid w:val="000767ED"/>
    <w:rsid w:val="000C1791"/>
    <w:rsid w:val="00120B20"/>
    <w:rsid w:val="00146D18"/>
    <w:rsid w:val="001533D5"/>
    <w:rsid w:val="00177CCF"/>
    <w:rsid w:val="001A15E8"/>
    <w:rsid w:val="00206E12"/>
    <w:rsid w:val="0022637C"/>
    <w:rsid w:val="002613E5"/>
    <w:rsid w:val="0028456C"/>
    <w:rsid w:val="00290ACB"/>
    <w:rsid w:val="00310676"/>
    <w:rsid w:val="003D2A88"/>
    <w:rsid w:val="00452272"/>
    <w:rsid w:val="004A5FD7"/>
    <w:rsid w:val="00551AB4"/>
    <w:rsid w:val="00551D87"/>
    <w:rsid w:val="00593EB1"/>
    <w:rsid w:val="005E47D9"/>
    <w:rsid w:val="0067509A"/>
    <w:rsid w:val="006D4BE6"/>
    <w:rsid w:val="00702514"/>
    <w:rsid w:val="007361F6"/>
    <w:rsid w:val="007521EA"/>
    <w:rsid w:val="007A55C1"/>
    <w:rsid w:val="007F0E72"/>
    <w:rsid w:val="00891908"/>
    <w:rsid w:val="008A7D4A"/>
    <w:rsid w:val="008B2E14"/>
    <w:rsid w:val="008D268D"/>
    <w:rsid w:val="008E7D93"/>
    <w:rsid w:val="009574B1"/>
    <w:rsid w:val="00977743"/>
    <w:rsid w:val="009850D9"/>
    <w:rsid w:val="009D3E30"/>
    <w:rsid w:val="009D656F"/>
    <w:rsid w:val="009F5D85"/>
    <w:rsid w:val="009F7BC7"/>
    <w:rsid w:val="00A62906"/>
    <w:rsid w:val="00A632FC"/>
    <w:rsid w:val="00AA165F"/>
    <w:rsid w:val="00AE1616"/>
    <w:rsid w:val="00AE256D"/>
    <w:rsid w:val="00AF3B8D"/>
    <w:rsid w:val="00B10E80"/>
    <w:rsid w:val="00B82D92"/>
    <w:rsid w:val="00BE1D12"/>
    <w:rsid w:val="00C5370C"/>
    <w:rsid w:val="00C6311E"/>
    <w:rsid w:val="00C73941"/>
    <w:rsid w:val="00D33C88"/>
    <w:rsid w:val="00D40599"/>
    <w:rsid w:val="00D67BF7"/>
    <w:rsid w:val="00EC5DEA"/>
    <w:rsid w:val="00FA589E"/>
    <w:rsid w:val="00FE115F"/>
    <w:rsid w:val="00FE26A8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08E6B2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6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37C"/>
    <w:rPr>
      <w:rFonts w:ascii="Calibri" w:eastAsia="Calibri" w:hAnsi="Calibri" w:cs="Times New Roman"/>
      <w:sz w:val="20"/>
      <w:szCs w:val="20"/>
      <w:lang w:val="sr-Cyrl-C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37C"/>
    <w:rPr>
      <w:rFonts w:ascii="Calibri" w:eastAsia="Calibri" w:hAnsi="Calibri" w:cs="Times New Roman"/>
      <w:b/>
      <w:bCs/>
      <w:sz w:val="20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7C"/>
    <w:rPr>
      <w:rFonts w:ascii="Segoe UI" w:eastAsia="Calibri" w:hAnsi="Segoe UI" w:cs="Segoe UI"/>
      <w:sz w:val="18"/>
      <w:szCs w:val="18"/>
      <w:lang w:val="sr-Cyrl-CS" w:eastAsia="en-GB"/>
    </w:rPr>
  </w:style>
  <w:style w:type="table" w:styleId="TableGrid">
    <w:name w:val="Table Grid"/>
    <w:basedOn w:val="TableNormal"/>
    <w:uiPriority w:val="39"/>
    <w:rsid w:val="0045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E82D-11A4-485B-BD02-730D55E6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Dirner Kornél</cp:lastModifiedBy>
  <cp:revision>37</cp:revision>
  <dcterms:created xsi:type="dcterms:W3CDTF">2016-02-22T07:47:00Z</dcterms:created>
  <dcterms:modified xsi:type="dcterms:W3CDTF">2018-08-02T13:25:00Z</dcterms:modified>
</cp:coreProperties>
</file>